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12183312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EB5BF4" w:rsidRPr="00155E87" w:rsidRDefault="002A1C63" w:rsidP="002A1C6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C1F1669" wp14:editId="4FABBB78">
                    <wp:simplePos x="0" y="0"/>
                    <wp:positionH relativeFrom="column">
                      <wp:posOffset>6019800</wp:posOffset>
                    </wp:positionH>
                    <wp:positionV relativeFrom="paragraph">
                      <wp:posOffset>-200660</wp:posOffset>
                    </wp:positionV>
                    <wp:extent cx="0" cy="9553575"/>
                    <wp:effectExtent l="19050" t="0" r="19050" b="28575"/>
                    <wp:wrapNone/>
                    <wp:docPr id="3" name="Прямая соединительная линия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955357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0323966" id="Прямая соединительная линия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pt,-15.8pt" to="474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" strokecolor="black [3213]" strokeweight="2.2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>
                    <wp:simplePos x="0" y="0"/>
                    <wp:positionH relativeFrom="column">
                      <wp:posOffset>-118110</wp:posOffset>
                    </wp:positionH>
                    <wp:positionV relativeFrom="paragraph">
                      <wp:posOffset>-196215</wp:posOffset>
                    </wp:positionV>
                    <wp:extent cx="6134100" cy="0"/>
                    <wp:effectExtent l="0" t="19050" r="19050" b="19050"/>
                    <wp:wrapNone/>
                    <wp:docPr id="2" name="Прямая соединительная линия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341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CAD2736" id="Прямая соединительная линия 2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-15.45pt" to="473.7pt,-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" strokecolor="black [3213]" strokeweight="2.2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9536" behindDoc="0" locked="0" layoutInCell="1" allowOverlap="1">
                    <wp:simplePos x="0" y="0"/>
                    <wp:positionH relativeFrom="column">
                      <wp:posOffset>-118110</wp:posOffset>
                    </wp:positionH>
                    <wp:positionV relativeFrom="paragraph">
                      <wp:posOffset>-196216</wp:posOffset>
                    </wp:positionV>
                    <wp:extent cx="0" cy="9553575"/>
                    <wp:effectExtent l="19050" t="0" r="19050" b="2857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955357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EC58D5C" id="Прямая соединительная линия 1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-15.45pt" to="-9.3pt,7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" strokecolor="black [3213]" strokeweight="2.25pt">
                    <v:stroke joinstyle="miter"/>
                  </v:line>
                </w:pict>
              </mc:Fallback>
            </mc:AlternateContent>
          </w:r>
          <w:r w:rsidR="00EB5BF4" w:rsidRPr="00155E87">
            <w:rPr>
              <w:rFonts w:ascii="Times New Roman" w:hAnsi="Times New Roman" w:cs="Times New Roman"/>
              <w:b/>
              <w:sz w:val="28"/>
              <w:szCs w:val="28"/>
            </w:rPr>
            <w:t>Государственное казенное учреждение социального обслуживания Владимирской области «Меленковский социально-реабилитационный центр для несовершеннолетних»</w:t>
          </w:r>
        </w:p>
        <w:p w:rsidR="00EB5BF4" w:rsidRDefault="00EB5BF4" w:rsidP="00EB5BF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4785"/>
            <w:gridCol w:w="4786"/>
          </w:tblGrid>
          <w:tr w:rsidR="00EB5BF4" w:rsidRPr="00D1050A" w:rsidTr="00AA2888">
            <w:tc>
              <w:tcPr>
                <w:tcW w:w="4785" w:type="dxa"/>
                <w:shd w:val="clear" w:color="auto" w:fill="auto"/>
              </w:tcPr>
              <w:p w:rsidR="00EB5BF4" w:rsidRPr="00155E87" w:rsidRDefault="00EB5BF4" w:rsidP="00AA288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  <w:r w:rsidRPr="00155E87">
                  <w:rPr>
                    <w:rFonts w:ascii="Times New Roman" w:hAnsi="Times New Roman" w:cs="Times New Roman"/>
                    <w:b/>
                  </w:rPr>
                  <w:t>СОГЛАСОВАНО</w:t>
                </w:r>
              </w:p>
              <w:p w:rsidR="00EB5BF4" w:rsidRPr="00155E87" w:rsidRDefault="00EB5BF4" w:rsidP="00AA2888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155E87">
                  <w:rPr>
                    <w:rFonts w:ascii="Times New Roman" w:hAnsi="Times New Roman" w:cs="Times New Roman"/>
                  </w:rPr>
                  <w:t>Представитель трудового коллектива</w:t>
                </w:r>
                <w:r w:rsidRPr="00155E87">
                  <w:rPr>
                    <w:rFonts w:ascii="Times New Roman" w:hAnsi="Times New Roman" w:cs="Times New Roman"/>
                  </w:rPr>
                  <w:tab/>
                  <w:t xml:space="preserve"> </w:t>
                </w:r>
              </w:p>
              <w:p w:rsidR="00EB5BF4" w:rsidRPr="00155E87" w:rsidRDefault="00EB5BF4" w:rsidP="00AA288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4786" w:type="dxa"/>
                <w:shd w:val="clear" w:color="auto" w:fill="auto"/>
              </w:tcPr>
              <w:p w:rsidR="00EB5BF4" w:rsidRPr="00155E87" w:rsidRDefault="00EB5BF4" w:rsidP="00AA288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  <w:r w:rsidRPr="00155E87">
                  <w:rPr>
                    <w:rFonts w:ascii="Times New Roman" w:hAnsi="Times New Roman" w:cs="Times New Roman"/>
                    <w:b/>
                  </w:rPr>
                  <w:t>УТВЕРЖДАЮ</w:t>
                </w:r>
              </w:p>
              <w:p w:rsidR="00EB5BF4" w:rsidRPr="00155E87" w:rsidRDefault="00EB5BF4" w:rsidP="00AA2888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155E87">
                  <w:rPr>
                    <w:rFonts w:ascii="Times New Roman" w:hAnsi="Times New Roman" w:cs="Times New Roman"/>
                  </w:rPr>
                  <w:t xml:space="preserve">Директор ГКУСО ВО «МСРЦН» </w:t>
                </w:r>
              </w:p>
              <w:p w:rsidR="00EB5BF4" w:rsidRPr="00155E87" w:rsidRDefault="00EB5BF4" w:rsidP="00AA288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</w:p>
            </w:tc>
          </w:tr>
          <w:tr w:rsidR="00EB5BF4" w:rsidRPr="00D1050A" w:rsidTr="00AA2888">
            <w:tc>
              <w:tcPr>
                <w:tcW w:w="4785" w:type="dxa"/>
                <w:shd w:val="clear" w:color="auto" w:fill="auto"/>
              </w:tcPr>
              <w:p w:rsidR="00EB5BF4" w:rsidRPr="00155E87" w:rsidRDefault="00EB5BF4" w:rsidP="00AA288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  <w:r w:rsidRPr="00155E87">
                  <w:rPr>
                    <w:rFonts w:ascii="Times New Roman" w:hAnsi="Times New Roman" w:cs="Times New Roman"/>
                    <w:b/>
                  </w:rPr>
                  <w:t>_______________________Е.А. Антонова</w:t>
                </w:r>
              </w:p>
              <w:p w:rsidR="00EB5BF4" w:rsidRPr="00155E87" w:rsidRDefault="00EB5BF4" w:rsidP="00AA288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  <w:r w:rsidRPr="00155E87">
                  <w:rPr>
                    <w:rFonts w:ascii="Times New Roman" w:hAnsi="Times New Roman" w:cs="Times New Roman"/>
                    <w:b/>
                  </w:rPr>
                  <w:t>«__</w:t>
                </w:r>
                <w:proofErr w:type="gramStart"/>
                <w:r w:rsidRPr="00155E87">
                  <w:rPr>
                    <w:rFonts w:ascii="Times New Roman" w:hAnsi="Times New Roman" w:cs="Times New Roman"/>
                    <w:b/>
                  </w:rPr>
                  <w:t>_»_</w:t>
                </w:r>
                <w:proofErr w:type="gramEnd"/>
                <w:r w:rsidRPr="00155E87">
                  <w:rPr>
                    <w:rFonts w:ascii="Times New Roman" w:hAnsi="Times New Roman" w:cs="Times New Roman"/>
                    <w:b/>
                  </w:rPr>
                  <w:t>___________</w:t>
                </w:r>
                <w:r w:rsidR="0059179D">
                  <w:rPr>
                    <w:rFonts w:ascii="Times New Roman" w:hAnsi="Times New Roman" w:cs="Times New Roman"/>
                    <w:b/>
                  </w:rPr>
                  <w:t>______</w:t>
                </w:r>
                <w:r w:rsidRPr="00155E87">
                  <w:rPr>
                    <w:rFonts w:ascii="Times New Roman" w:hAnsi="Times New Roman" w:cs="Times New Roman"/>
                    <w:b/>
                  </w:rPr>
                  <w:t xml:space="preserve">  20</w:t>
                </w:r>
                <w:r w:rsidR="0059179D">
                  <w:rPr>
                    <w:rFonts w:ascii="Times New Roman" w:hAnsi="Times New Roman" w:cs="Times New Roman"/>
                    <w:b/>
                  </w:rPr>
                  <w:t xml:space="preserve">20 </w:t>
                </w:r>
                <w:r w:rsidRPr="00155E87">
                  <w:rPr>
                    <w:rFonts w:ascii="Times New Roman" w:hAnsi="Times New Roman" w:cs="Times New Roman"/>
                    <w:b/>
                  </w:rPr>
                  <w:t>г.</w:t>
                </w:r>
              </w:p>
            </w:tc>
            <w:tc>
              <w:tcPr>
                <w:tcW w:w="4786" w:type="dxa"/>
                <w:shd w:val="clear" w:color="auto" w:fill="auto"/>
              </w:tcPr>
              <w:p w:rsidR="00EB5BF4" w:rsidRPr="00155E87" w:rsidRDefault="00EB5BF4" w:rsidP="00AA288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  <w:r w:rsidRPr="00155E87">
                  <w:rPr>
                    <w:rFonts w:ascii="Times New Roman" w:hAnsi="Times New Roman" w:cs="Times New Roman"/>
                    <w:b/>
                  </w:rPr>
                  <w:t>_________________________</w:t>
                </w:r>
                <w:proofErr w:type="spellStart"/>
                <w:r w:rsidRPr="00155E87">
                  <w:rPr>
                    <w:rFonts w:ascii="Times New Roman" w:hAnsi="Times New Roman" w:cs="Times New Roman"/>
                    <w:b/>
                  </w:rPr>
                  <w:t>С.И.Кикеева</w:t>
                </w:r>
                <w:proofErr w:type="spellEnd"/>
              </w:p>
              <w:p w:rsidR="00EB5BF4" w:rsidRPr="00155E87" w:rsidRDefault="00EB5BF4" w:rsidP="00AA288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</w:rPr>
                </w:pPr>
                <w:r w:rsidRPr="00155E87">
                  <w:rPr>
                    <w:rFonts w:ascii="Times New Roman" w:hAnsi="Times New Roman" w:cs="Times New Roman"/>
                    <w:b/>
                  </w:rPr>
                  <w:t>«__</w:t>
                </w:r>
                <w:proofErr w:type="gramStart"/>
                <w:r w:rsidRPr="00155E87">
                  <w:rPr>
                    <w:rFonts w:ascii="Times New Roman" w:hAnsi="Times New Roman" w:cs="Times New Roman"/>
                    <w:b/>
                  </w:rPr>
                  <w:t>_»_</w:t>
                </w:r>
                <w:proofErr w:type="gramEnd"/>
                <w:r w:rsidRPr="00155E87">
                  <w:rPr>
                    <w:rFonts w:ascii="Times New Roman" w:hAnsi="Times New Roman" w:cs="Times New Roman"/>
                    <w:b/>
                  </w:rPr>
                  <w:t>_____________________20</w:t>
                </w:r>
                <w:r w:rsidR="0059179D">
                  <w:rPr>
                    <w:rFonts w:ascii="Times New Roman" w:hAnsi="Times New Roman" w:cs="Times New Roman"/>
                    <w:b/>
                  </w:rPr>
                  <w:t xml:space="preserve">20 </w:t>
                </w:r>
                <w:r w:rsidRPr="00155E87">
                  <w:rPr>
                    <w:rFonts w:ascii="Times New Roman" w:hAnsi="Times New Roman" w:cs="Times New Roman"/>
                    <w:b/>
                  </w:rPr>
                  <w:t>г.</w:t>
                </w:r>
              </w:p>
            </w:tc>
          </w:tr>
        </w:tbl>
        <w:p w:rsidR="00EB5BF4" w:rsidRDefault="00EB5BF4" w:rsidP="00EB5BF4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EB5BF4" w:rsidRDefault="00EB5BF4" w:rsidP="00EB5BF4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EB5BF4" w:rsidRDefault="00EB5BF4" w:rsidP="00EB5BF4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EB5BF4" w:rsidRDefault="00EB5BF4" w:rsidP="00EB5BF4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EB5BF4" w:rsidRDefault="00EB5BF4" w:rsidP="00EB5BF4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EB5BF4" w:rsidRDefault="00EB5BF4" w:rsidP="00EB5BF4">
          <w:pPr>
            <w:jc w:val="center"/>
            <w:rPr>
              <w:rFonts w:ascii="Times New Roman" w:hAnsi="Times New Roman" w:cs="Times New Roman"/>
              <w:b/>
              <w:sz w:val="48"/>
              <w:szCs w:val="48"/>
            </w:rPr>
          </w:pPr>
          <w:r w:rsidRPr="00155E87">
            <w:rPr>
              <w:rFonts w:ascii="Times New Roman" w:hAnsi="Times New Roman" w:cs="Times New Roman"/>
              <w:b/>
              <w:sz w:val="48"/>
              <w:szCs w:val="48"/>
            </w:rPr>
            <w:t xml:space="preserve">Правила </w:t>
          </w:r>
        </w:p>
        <w:p w:rsidR="00EB5BF4" w:rsidRDefault="00EB5BF4" w:rsidP="00EB5BF4">
          <w:pPr>
            <w:jc w:val="center"/>
            <w:rPr>
              <w:rFonts w:ascii="Times New Roman" w:hAnsi="Times New Roman" w:cs="Times New Roman"/>
              <w:b/>
              <w:sz w:val="48"/>
              <w:szCs w:val="48"/>
            </w:rPr>
          </w:pPr>
          <w:r w:rsidRPr="00155E87">
            <w:rPr>
              <w:rFonts w:ascii="Times New Roman" w:hAnsi="Times New Roman" w:cs="Times New Roman"/>
              <w:b/>
              <w:sz w:val="48"/>
              <w:szCs w:val="48"/>
            </w:rPr>
            <w:t>внутреннего трудового распорядка для сотрудников ГКУСО ВО «Меленковский социально-реабилитационный центр для несовершеннолетних»</w:t>
          </w:r>
        </w:p>
        <w:p w:rsidR="00EB5BF4" w:rsidRDefault="00EB5BF4" w:rsidP="00EB5BF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B5BF4" w:rsidRDefault="00EB5BF4" w:rsidP="00EB5BF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B5BF4" w:rsidRDefault="00EB5BF4" w:rsidP="00EB5BF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B5BF4" w:rsidRDefault="00EB5BF4" w:rsidP="00EB5BF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B5BF4" w:rsidRDefault="00EB5BF4" w:rsidP="00EB5BF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B5BF4" w:rsidRDefault="00EB5BF4" w:rsidP="00EB5BF4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A1C63" w:rsidRDefault="002A1C63" w:rsidP="00EB5BF4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A1C63" w:rsidRDefault="002A1C63" w:rsidP="00EB5BF4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A1C63" w:rsidRDefault="002A1C63" w:rsidP="00EB5BF4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B5BF4" w:rsidRDefault="00EB5BF4" w:rsidP="00EB5BF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г. Меленки</w:t>
          </w:r>
        </w:p>
        <w:p w:rsidR="002A1C63" w:rsidRDefault="002A1C63" w:rsidP="002A1C6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992" behindDoc="0" locked="0" layoutInCell="1" allowOverlap="1" wp14:anchorId="48EE6FBC" wp14:editId="7E415323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539115</wp:posOffset>
                    </wp:positionV>
                    <wp:extent cx="6134100" cy="0"/>
                    <wp:effectExtent l="0" t="19050" r="19050" b="19050"/>
                    <wp:wrapNone/>
                    <wp:docPr id="4" name="Прямая соединительная линия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341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2E4C393" id="Прямая соединительная линия 4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2.45pt" to="474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" strokecolor="black [3213]" strokeweight="2.25pt">
                    <v:stroke joinstyle="miter"/>
                  </v:line>
                </w:pict>
              </mc:Fallback>
            </mc:AlternateContent>
          </w:r>
          <w:r w:rsidR="00EB5BF4">
            <w:rPr>
              <w:rFonts w:ascii="Times New Roman" w:hAnsi="Times New Roman" w:cs="Times New Roman"/>
              <w:sz w:val="28"/>
              <w:szCs w:val="28"/>
            </w:rPr>
            <w:t>20</w:t>
          </w:r>
          <w:r w:rsidR="0059179D">
            <w:rPr>
              <w:rFonts w:ascii="Times New Roman" w:hAnsi="Times New Roman" w:cs="Times New Roman"/>
              <w:sz w:val="28"/>
              <w:szCs w:val="28"/>
            </w:rPr>
            <w:t xml:space="preserve">20 </w:t>
          </w:r>
          <w:r w:rsidR="00EB5BF4">
            <w:rPr>
              <w:rFonts w:ascii="Times New Roman" w:hAnsi="Times New Roman" w:cs="Times New Roman"/>
              <w:sz w:val="28"/>
              <w:szCs w:val="28"/>
            </w:rPr>
            <w:t>г.</w:t>
          </w:r>
        </w:p>
      </w:sdtContent>
    </w:sdt>
    <w:p w:rsidR="002A1C63" w:rsidRDefault="002A1C63" w:rsidP="000415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1C63" w:rsidRDefault="002A1C63" w:rsidP="000415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50B" w:rsidRDefault="005B2DBA" w:rsidP="000415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TOC \o "1-1" \h \z \u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04150B">
        <w:rPr>
          <w:rFonts w:ascii="Times New Roman" w:hAnsi="Times New Roman" w:cs="Times New Roman"/>
          <w:sz w:val="28"/>
          <w:szCs w:val="28"/>
        </w:rPr>
        <w:t>Содержание</w:t>
      </w:r>
    </w:p>
    <w:p w:rsidR="0004150B" w:rsidRDefault="0004150B" w:rsidP="000415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87865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B2DBA" w:rsidRDefault="005B2DBA">
          <w:pPr>
            <w:pStyle w:val="a7"/>
          </w:pPr>
        </w:p>
        <w:p w:rsidR="005B2DBA" w:rsidRPr="00DA5790" w:rsidRDefault="005B2DBA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r w:rsidRPr="00DA5790">
            <w:fldChar w:fldCharType="begin"/>
          </w:r>
          <w:r w:rsidRPr="00DA5790">
            <w:instrText xml:space="preserve"> TOC \o "1-3" \h \z \u </w:instrText>
          </w:r>
          <w:r w:rsidRPr="00DA5790">
            <w:fldChar w:fldCharType="separate"/>
          </w:r>
          <w:hyperlink w:anchor="_Toc35328094" w:history="1">
            <w:r w:rsidRPr="00DA5790">
              <w:rPr>
                <w:rStyle w:val="ac"/>
                <w:rFonts w:ascii="Times New Roman" w:hAnsi="Times New Roman"/>
                <w:noProof/>
              </w:rPr>
              <w:t>1. Общие положения</w:t>
            </w:r>
            <w:r w:rsidRPr="00DA5790">
              <w:rPr>
                <w:noProof/>
                <w:webHidden/>
              </w:rPr>
              <w:tab/>
            </w:r>
            <w:r w:rsidRPr="00DA5790">
              <w:rPr>
                <w:noProof/>
                <w:webHidden/>
              </w:rPr>
              <w:fldChar w:fldCharType="begin"/>
            </w:r>
            <w:r w:rsidRPr="00DA5790">
              <w:rPr>
                <w:noProof/>
                <w:webHidden/>
              </w:rPr>
              <w:instrText xml:space="preserve"> PAGEREF _Toc35328094 \h </w:instrText>
            </w:r>
            <w:r w:rsidRPr="00DA5790">
              <w:rPr>
                <w:noProof/>
                <w:webHidden/>
              </w:rPr>
            </w:r>
            <w:r w:rsidRPr="00DA5790">
              <w:rPr>
                <w:noProof/>
                <w:webHidden/>
              </w:rPr>
              <w:fldChar w:fldCharType="separate"/>
            </w:r>
            <w:r w:rsidR="005021BB">
              <w:rPr>
                <w:noProof/>
                <w:webHidden/>
              </w:rPr>
              <w:t>3</w:t>
            </w:r>
            <w:r w:rsidRPr="00DA5790">
              <w:rPr>
                <w:noProof/>
                <w:webHidden/>
              </w:rPr>
              <w:fldChar w:fldCharType="end"/>
            </w:r>
          </w:hyperlink>
        </w:p>
        <w:p w:rsidR="005B2DBA" w:rsidRPr="00DA5790" w:rsidRDefault="007F1F1C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35328095" w:history="1">
            <w:r w:rsidR="005B2DBA" w:rsidRPr="00DA5790">
              <w:rPr>
                <w:rStyle w:val="ac"/>
                <w:rFonts w:ascii="Times New Roman" w:hAnsi="Times New Roman"/>
                <w:noProof/>
              </w:rPr>
              <w:t>2. Порядок приема и увольнения сотрудников</w:t>
            </w:r>
            <w:r w:rsidR="005B2DBA" w:rsidRPr="00DA5790">
              <w:rPr>
                <w:noProof/>
                <w:webHidden/>
              </w:rPr>
              <w:tab/>
            </w:r>
            <w:r w:rsidR="005B2DBA" w:rsidRPr="00DA5790">
              <w:rPr>
                <w:noProof/>
                <w:webHidden/>
              </w:rPr>
              <w:fldChar w:fldCharType="begin"/>
            </w:r>
            <w:r w:rsidR="005B2DBA" w:rsidRPr="00DA5790">
              <w:rPr>
                <w:noProof/>
                <w:webHidden/>
              </w:rPr>
              <w:instrText xml:space="preserve"> PAGEREF _Toc35328095 \h </w:instrText>
            </w:r>
            <w:r w:rsidR="005B2DBA" w:rsidRPr="00DA5790">
              <w:rPr>
                <w:noProof/>
                <w:webHidden/>
              </w:rPr>
            </w:r>
            <w:r w:rsidR="005B2DBA" w:rsidRPr="00DA5790">
              <w:rPr>
                <w:noProof/>
                <w:webHidden/>
              </w:rPr>
              <w:fldChar w:fldCharType="separate"/>
            </w:r>
            <w:r w:rsidR="005021BB">
              <w:rPr>
                <w:noProof/>
                <w:webHidden/>
              </w:rPr>
              <w:t>4</w:t>
            </w:r>
            <w:r w:rsidR="005B2DBA" w:rsidRPr="00DA5790">
              <w:rPr>
                <w:noProof/>
                <w:webHidden/>
              </w:rPr>
              <w:fldChar w:fldCharType="end"/>
            </w:r>
          </w:hyperlink>
        </w:p>
        <w:p w:rsidR="005B2DBA" w:rsidRPr="00DA5790" w:rsidRDefault="007F1F1C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35328096" w:history="1">
            <w:r w:rsidR="005B2DBA" w:rsidRPr="00DA5790">
              <w:rPr>
                <w:rStyle w:val="ac"/>
                <w:rFonts w:ascii="Times New Roman" w:hAnsi="Times New Roman"/>
                <w:noProof/>
              </w:rPr>
              <w:t>3. Основные права работника и администрации Учреждения</w:t>
            </w:r>
            <w:r w:rsidR="005B2DBA" w:rsidRPr="00DA5790">
              <w:rPr>
                <w:noProof/>
                <w:webHidden/>
              </w:rPr>
              <w:tab/>
            </w:r>
            <w:r w:rsidR="005B2DBA" w:rsidRPr="00DA5790">
              <w:rPr>
                <w:noProof/>
                <w:webHidden/>
              </w:rPr>
              <w:fldChar w:fldCharType="begin"/>
            </w:r>
            <w:r w:rsidR="005B2DBA" w:rsidRPr="00DA5790">
              <w:rPr>
                <w:noProof/>
                <w:webHidden/>
              </w:rPr>
              <w:instrText xml:space="preserve"> PAGEREF _Toc35328096 \h </w:instrText>
            </w:r>
            <w:r w:rsidR="005B2DBA" w:rsidRPr="00DA5790">
              <w:rPr>
                <w:noProof/>
                <w:webHidden/>
              </w:rPr>
            </w:r>
            <w:r w:rsidR="005B2DBA" w:rsidRPr="00DA5790">
              <w:rPr>
                <w:noProof/>
                <w:webHidden/>
              </w:rPr>
              <w:fldChar w:fldCharType="separate"/>
            </w:r>
            <w:r w:rsidR="005021BB">
              <w:rPr>
                <w:noProof/>
                <w:webHidden/>
              </w:rPr>
              <w:t>9</w:t>
            </w:r>
            <w:r w:rsidR="005B2DBA" w:rsidRPr="00DA5790">
              <w:rPr>
                <w:noProof/>
                <w:webHidden/>
              </w:rPr>
              <w:fldChar w:fldCharType="end"/>
            </w:r>
          </w:hyperlink>
        </w:p>
        <w:p w:rsidR="005B2DBA" w:rsidRPr="00DA5790" w:rsidRDefault="007F1F1C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35328097" w:history="1">
            <w:r w:rsidR="005B2DBA" w:rsidRPr="00DA5790">
              <w:rPr>
                <w:rStyle w:val="ac"/>
                <w:rFonts w:ascii="Times New Roman" w:hAnsi="Times New Roman"/>
                <w:noProof/>
              </w:rPr>
              <w:t>4. Основные обязанности работника и администрации Учреждения.</w:t>
            </w:r>
            <w:r w:rsidR="005B2DBA" w:rsidRPr="00DA5790">
              <w:rPr>
                <w:noProof/>
                <w:webHidden/>
              </w:rPr>
              <w:tab/>
            </w:r>
            <w:r w:rsidR="005B2DBA" w:rsidRPr="00DA5790">
              <w:rPr>
                <w:noProof/>
                <w:webHidden/>
              </w:rPr>
              <w:fldChar w:fldCharType="begin"/>
            </w:r>
            <w:r w:rsidR="005B2DBA" w:rsidRPr="00DA5790">
              <w:rPr>
                <w:noProof/>
                <w:webHidden/>
              </w:rPr>
              <w:instrText xml:space="preserve"> PAGEREF _Toc35328097 \h </w:instrText>
            </w:r>
            <w:r w:rsidR="005B2DBA" w:rsidRPr="00DA5790">
              <w:rPr>
                <w:noProof/>
                <w:webHidden/>
              </w:rPr>
            </w:r>
            <w:r w:rsidR="005B2DBA" w:rsidRPr="00DA5790">
              <w:rPr>
                <w:noProof/>
                <w:webHidden/>
              </w:rPr>
              <w:fldChar w:fldCharType="separate"/>
            </w:r>
            <w:r w:rsidR="005021BB">
              <w:rPr>
                <w:noProof/>
                <w:webHidden/>
              </w:rPr>
              <w:t>11</w:t>
            </w:r>
            <w:r w:rsidR="005B2DBA" w:rsidRPr="00DA5790">
              <w:rPr>
                <w:noProof/>
                <w:webHidden/>
              </w:rPr>
              <w:fldChar w:fldCharType="end"/>
            </w:r>
          </w:hyperlink>
        </w:p>
        <w:p w:rsidR="005B2DBA" w:rsidRPr="00DA5790" w:rsidRDefault="007F1F1C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35328098" w:history="1">
            <w:r w:rsidR="005B2DBA" w:rsidRPr="00DA5790">
              <w:rPr>
                <w:rStyle w:val="ac"/>
                <w:rFonts w:ascii="Times New Roman" w:hAnsi="Times New Roman"/>
                <w:noProof/>
              </w:rPr>
              <w:t>5. Ответственность работника и администрации Учреждения.</w:t>
            </w:r>
            <w:r w:rsidR="005B2DBA" w:rsidRPr="00DA5790">
              <w:rPr>
                <w:noProof/>
                <w:webHidden/>
              </w:rPr>
              <w:tab/>
            </w:r>
            <w:r w:rsidR="005B2DBA" w:rsidRPr="00DA5790">
              <w:rPr>
                <w:noProof/>
                <w:webHidden/>
              </w:rPr>
              <w:fldChar w:fldCharType="begin"/>
            </w:r>
            <w:r w:rsidR="005B2DBA" w:rsidRPr="00DA5790">
              <w:rPr>
                <w:noProof/>
                <w:webHidden/>
              </w:rPr>
              <w:instrText xml:space="preserve"> PAGEREF _Toc35328098 \h </w:instrText>
            </w:r>
            <w:r w:rsidR="005B2DBA" w:rsidRPr="00DA5790">
              <w:rPr>
                <w:noProof/>
                <w:webHidden/>
              </w:rPr>
            </w:r>
            <w:r w:rsidR="005B2DBA" w:rsidRPr="00DA5790">
              <w:rPr>
                <w:noProof/>
                <w:webHidden/>
              </w:rPr>
              <w:fldChar w:fldCharType="separate"/>
            </w:r>
            <w:r w:rsidR="005021BB">
              <w:rPr>
                <w:noProof/>
                <w:webHidden/>
              </w:rPr>
              <w:t>13</w:t>
            </w:r>
            <w:r w:rsidR="005B2DBA" w:rsidRPr="00DA5790">
              <w:rPr>
                <w:noProof/>
                <w:webHidden/>
              </w:rPr>
              <w:fldChar w:fldCharType="end"/>
            </w:r>
          </w:hyperlink>
        </w:p>
        <w:p w:rsidR="005B2DBA" w:rsidRPr="00DA5790" w:rsidRDefault="007F1F1C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35328099" w:history="1">
            <w:r w:rsidR="005B2DBA" w:rsidRPr="00DA5790">
              <w:rPr>
                <w:rStyle w:val="ac"/>
                <w:rFonts w:ascii="Times New Roman" w:hAnsi="Times New Roman"/>
                <w:noProof/>
              </w:rPr>
              <w:t>6. Режим работы и время отдыха.</w:t>
            </w:r>
            <w:r w:rsidR="005B2DBA" w:rsidRPr="00DA5790">
              <w:rPr>
                <w:noProof/>
                <w:webHidden/>
              </w:rPr>
              <w:tab/>
            </w:r>
            <w:r w:rsidR="005B2DBA" w:rsidRPr="00DA5790">
              <w:rPr>
                <w:noProof/>
                <w:webHidden/>
              </w:rPr>
              <w:fldChar w:fldCharType="begin"/>
            </w:r>
            <w:r w:rsidR="005B2DBA" w:rsidRPr="00DA5790">
              <w:rPr>
                <w:noProof/>
                <w:webHidden/>
              </w:rPr>
              <w:instrText xml:space="preserve"> PAGEREF _Toc35328099 \h </w:instrText>
            </w:r>
            <w:r w:rsidR="005B2DBA" w:rsidRPr="00DA5790">
              <w:rPr>
                <w:noProof/>
                <w:webHidden/>
              </w:rPr>
            </w:r>
            <w:r w:rsidR="005B2DBA" w:rsidRPr="00DA5790">
              <w:rPr>
                <w:noProof/>
                <w:webHidden/>
              </w:rPr>
              <w:fldChar w:fldCharType="separate"/>
            </w:r>
            <w:r w:rsidR="005021BB">
              <w:rPr>
                <w:noProof/>
                <w:webHidden/>
              </w:rPr>
              <w:t>14</w:t>
            </w:r>
            <w:r w:rsidR="005B2DBA" w:rsidRPr="00DA5790">
              <w:rPr>
                <w:noProof/>
                <w:webHidden/>
              </w:rPr>
              <w:fldChar w:fldCharType="end"/>
            </w:r>
          </w:hyperlink>
        </w:p>
        <w:p w:rsidR="005B2DBA" w:rsidRPr="00DA5790" w:rsidRDefault="007F1F1C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35328100" w:history="1">
            <w:r w:rsidR="005B2DBA" w:rsidRPr="00DA5790">
              <w:rPr>
                <w:rStyle w:val="ac"/>
                <w:rFonts w:ascii="Times New Roman" w:hAnsi="Times New Roman"/>
                <w:noProof/>
              </w:rPr>
              <w:t>7. Меры поощрения за успехи в работников.</w:t>
            </w:r>
            <w:r w:rsidR="005B2DBA" w:rsidRPr="00DA5790">
              <w:rPr>
                <w:noProof/>
                <w:webHidden/>
              </w:rPr>
              <w:tab/>
            </w:r>
            <w:r w:rsidR="005B2DBA" w:rsidRPr="00DA5790">
              <w:rPr>
                <w:noProof/>
                <w:webHidden/>
              </w:rPr>
              <w:fldChar w:fldCharType="begin"/>
            </w:r>
            <w:r w:rsidR="005B2DBA" w:rsidRPr="00DA5790">
              <w:rPr>
                <w:noProof/>
                <w:webHidden/>
              </w:rPr>
              <w:instrText xml:space="preserve"> PAGEREF _Toc35328100 \h </w:instrText>
            </w:r>
            <w:r w:rsidR="005B2DBA" w:rsidRPr="00DA5790">
              <w:rPr>
                <w:noProof/>
                <w:webHidden/>
              </w:rPr>
            </w:r>
            <w:r w:rsidR="005B2DBA" w:rsidRPr="00DA5790">
              <w:rPr>
                <w:noProof/>
                <w:webHidden/>
              </w:rPr>
              <w:fldChar w:fldCharType="separate"/>
            </w:r>
            <w:r w:rsidR="005021BB">
              <w:rPr>
                <w:noProof/>
                <w:webHidden/>
              </w:rPr>
              <w:t>17</w:t>
            </w:r>
            <w:r w:rsidR="005B2DBA" w:rsidRPr="00DA5790">
              <w:rPr>
                <w:noProof/>
                <w:webHidden/>
              </w:rPr>
              <w:fldChar w:fldCharType="end"/>
            </w:r>
          </w:hyperlink>
        </w:p>
        <w:p w:rsidR="005B2DBA" w:rsidRPr="00DA5790" w:rsidRDefault="007F1F1C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35328101" w:history="1">
            <w:r w:rsidR="005B2DBA" w:rsidRPr="00DA5790">
              <w:rPr>
                <w:rStyle w:val="ac"/>
                <w:rFonts w:ascii="Times New Roman" w:hAnsi="Times New Roman"/>
                <w:noProof/>
              </w:rPr>
              <w:t>8. Меры взыскания, применяемые к работникам.</w:t>
            </w:r>
            <w:r w:rsidR="005B2DBA" w:rsidRPr="00DA5790">
              <w:rPr>
                <w:noProof/>
                <w:webHidden/>
              </w:rPr>
              <w:tab/>
            </w:r>
            <w:r w:rsidR="005B2DBA" w:rsidRPr="00DA5790">
              <w:rPr>
                <w:noProof/>
                <w:webHidden/>
              </w:rPr>
              <w:fldChar w:fldCharType="begin"/>
            </w:r>
            <w:r w:rsidR="005B2DBA" w:rsidRPr="00DA5790">
              <w:rPr>
                <w:noProof/>
                <w:webHidden/>
              </w:rPr>
              <w:instrText xml:space="preserve"> PAGEREF _Toc35328101 \h </w:instrText>
            </w:r>
            <w:r w:rsidR="005B2DBA" w:rsidRPr="00DA5790">
              <w:rPr>
                <w:noProof/>
                <w:webHidden/>
              </w:rPr>
            </w:r>
            <w:r w:rsidR="005B2DBA" w:rsidRPr="00DA5790">
              <w:rPr>
                <w:noProof/>
                <w:webHidden/>
              </w:rPr>
              <w:fldChar w:fldCharType="separate"/>
            </w:r>
            <w:r w:rsidR="005021BB">
              <w:rPr>
                <w:noProof/>
                <w:webHidden/>
              </w:rPr>
              <w:t>18</w:t>
            </w:r>
            <w:r w:rsidR="005B2DBA" w:rsidRPr="00DA5790">
              <w:rPr>
                <w:noProof/>
                <w:webHidden/>
              </w:rPr>
              <w:fldChar w:fldCharType="end"/>
            </w:r>
          </w:hyperlink>
        </w:p>
        <w:p w:rsidR="005B2DBA" w:rsidRPr="00DA5790" w:rsidRDefault="007F1F1C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35328102" w:history="1">
            <w:r w:rsidR="005B2DBA" w:rsidRPr="00DA5790">
              <w:rPr>
                <w:rStyle w:val="ac"/>
                <w:rFonts w:ascii="Times New Roman" w:hAnsi="Times New Roman"/>
                <w:noProof/>
              </w:rPr>
              <w:t>9. Иные вопросы регулирования трудовых отношений.</w:t>
            </w:r>
            <w:r w:rsidR="005B2DBA" w:rsidRPr="00DA5790">
              <w:rPr>
                <w:noProof/>
                <w:webHidden/>
              </w:rPr>
              <w:tab/>
            </w:r>
            <w:r w:rsidR="005B2DBA" w:rsidRPr="00DA5790">
              <w:rPr>
                <w:noProof/>
                <w:webHidden/>
              </w:rPr>
              <w:fldChar w:fldCharType="begin"/>
            </w:r>
            <w:r w:rsidR="005B2DBA" w:rsidRPr="00DA5790">
              <w:rPr>
                <w:noProof/>
                <w:webHidden/>
              </w:rPr>
              <w:instrText xml:space="preserve"> PAGEREF _Toc35328102 \h </w:instrText>
            </w:r>
            <w:r w:rsidR="005B2DBA" w:rsidRPr="00DA5790">
              <w:rPr>
                <w:noProof/>
                <w:webHidden/>
              </w:rPr>
            </w:r>
            <w:r w:rsidR="005B2DBA" w:rsidRPr="00DA5790">
              <w:rPr>
                <w:noProof/>
                <w:webHidden/>
              </w:rPr>
              <w:fldChar w:fldCharType="separate"/>
            </w:r>
            <w:r w:rsidR="005021BB">
              <w:rPr>
                <w:noProof/>
                <w:webHidden/>
              </w:rPr>
              <w:t>19</w:t>
            </w:r>
            <w:r w:rsidR="005B2DBA" w:rsidRPr="00DA5790">
              <w:rPr>
                <w:noProof/>
                <w:webHidden/>
              </w:rPr>
              <w:fldChar w:fldCharType="end"/>
            </w:r>
          </w:hyperlink>
        </w:p>
        <w:p w:rsidR="005B2DBA" w:rsidRDefault="005B2DBA">
          <w:r w:rsidRPr="00DA5790">
            <w:fldChar w:fldCharType="end"/>
          </w:r>
        </w:p>
      </w:sdtContent>
    </w:sdt>
    <w:p w:rsidR="0004150B" w:rsidRPr="00AC3A16" w:rsidRDefault="0004150B" w:rsidP="00AC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0B" w:rsidRPr="00B41469" w:rsidRDefault="0004150B" w:rsidP="00B4146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5328094"/>
      <w:r w:rsidRPr="00B4146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 Общие положения</w:t>
      </w:r>
      <w:bookmarkEnd w:id="0"/>
    </w:p>
    <w:p w:rsidR="0004150B" w:rsidRDefault="0004150B" w:rsidP="000415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50B" w:rsidRDefault="0004150B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Правила внутреннего трудового распорядка являются локальным нормативным актом, определяющим трудовой распорядок в ГКУСО ВО «Меленковский социально-реабилитационный центр для несовершеннолетних» (в дальнейшем – </w:t>
      </w:r>
      <w:r w:rsidR="00EF0CCA">
        <w:rPr>
          <w:rFonts w:ascii="Times New Roman" w:hAnsi="Times New Roman" w:cs="Times New Roman"/>
          <w:sz w:val="28"/>
          <w:szCs w:val="28"/>
        </w:rPr>
        <w:t>Учреждение)</w:t>
      </w:r>
      <w:r>
        <w:rPr>
          <w:rFonts w:ascii="Times New Roman" w:hAnsi="Times New Roman" w:cs="Times New Roman"/>
          <w:sz w:val="28"/>
          <w:szCs w:val="28"/>
        </w:rPr>
        <w:t>, утверждаемым с учетом мнения общего собрания работников.</w:t>
      </w:r>
    </w:p>
    <w:p w:rsidR="00EF0CCA" w:rsidRDefault="00EF0CCA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51AD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внутреннего трудового распорядка </w:t>
      </w:r>
      <w:r w:rsidR="00651AD6">
        <w:rPr>
          <w:rFonts w:ascii="Times New Roman" w:hAnsi="Times New Roman" w:cs="Times New Roman"/>
          <w:sz w:val="28"/>
          <w:szCs w:val="28"/>
        </w:rPr>
        <w:t xml:space="preserve">имеют цель способствовать укреплению </w:t>
      </w:r>
      <w:r w:rsidR="0059179D">
        <w:rPr>
          <w:rFonts w:ascii="Times New Roman" w:hAnsi="Times New Roman" w:cs="Times New Roman"/>
          <w:sz w:val="28"/>
          <w:szCs w:val="28"/>
        </w:rPr>
        <w:t>т</w:t>
      </w:r>
      <w:r w:rsidR="00651AD6">
        <w:rPr>
          <w:rFonts w:ascii="Times New Roman" w:hAnsi="Times New Roman" w:cs="Times New Roman"/>
          <w:sz w:val="28"/>
          <w:szCs w:val="28"/>
        </w:rPr>
        <w:t>рудовой дисциплины, эффективной организации труда, рациональному использованию рабочего времени, высокому качеству работы.</w:t>
      </w:r>
    </w:p>
    <w:p w:rsidR="00651AD6" w:rsidRPr="0004150B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Настоящие правила распространяются на всех сотрудников Учреждения.</w:t>
      </w:r>
    </w:p>
    <w:p w:rsidR="0004150B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Вопросы, связанные с применением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настоящих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решаются администрацией Учреждения (Директором Учреждения) и (или) трудовым коллективом в пределах их полномочий.</w:t>
      </w: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1D3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Pr="00B41469" w:rsidRDefault="00651AD6" w:rsidP="00B4146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35328095"/>
      <w:r w:rsidRPr="00B4146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 Порядок приема и увольнения сотрудников</w:t>
      </w:r>
      <w:bookmarkEnd w:id="1"/>
    </w:p>
    <w:p w:rsidR="00651AD6" w:rsidRDefault="00651AD6" w:rsidP="00651A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1212" w:rsidRPr="00163A78" w:rsidRDefault="00651AD6" w:rsidP="00AC121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>2.1. Работники Учреждения реализую</w:t>
      </w:r>
      <w:r w:rsidR="001A6A38" w:rsidRPr="00163A78">
        <w:rPr>
          <w:rFonts w:ascii="Times New Roman" w:hAnsi="Times New Roman" w:cs="Times New Roman"/>
          <w:sz w:val="28"/>
          <w:szCs w:val="28"/>
        </w:rPr>
        <w:t>т</w:t>
      </w:r>
      <w:r w:rsidRPr="00163A78">
        <w:rPr>
          <w:rFonts w:ascii="Times New Roman" w:hAnsi="Times New Roman" w:cs="Times New Roman"/>
          <w:sz w:val="28"/>
          <w:szCs w:val="28"/>
        </w:rPr>
        <w:t xml:space="preserve"> право на труд путем заключения трудового договора о работе в Учреждении.</w:t>
      </w:r>
      <w:r w:rsidR="00AC1212" w:rsidRPr="00163A78">
        <w:rPr>
          <w:rFonts w:ascii="Times New Roman" w:hAnsi="Times New Roman" w:cs="Times New Roman"/>
          <w:color w:val="333333"/>
          <w:sz w:val="28"/>
          <w:szCs w:val="28"/>
        </w:rPr>
        <w:t xml:space="preserve"> Т</w:t>
      </w:r>
      <w:r w:rsidR="00AC1212"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рудовой договор вступает в силу со дня его подписания работником и работодателем, либо со дня фактического допущения работника к работе с ведома или по поручению работодателя или его уполномоченного на это представителя.</w:t>
      </w:r>
    </w:p>
    <w:p w:rsidR="00AC1212" w:rsidRPr="00163A78" w:rsidRDefault="00AC1212" w:rsidP="00AC121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" w:name="dst100456"/>
      <w:bookmarkEnd w:id="2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Работник обязан приступить к исполнению трудовых обязанностей со дня, определенного трудовым договором.</w:t>
      </w:r>
    </w:p>
    <w:p w:rsidR="00AC1212" w:rsidRPr="00163A78" w:rsidRDefault="00AC1212" w:rsidP="00AC121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" w:name="dst403"/>
      <w:bookmarkEnd w:id="3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</w:t>
      </w:r>
    </w:p>
    <w:p w:rsidR="00AC1212" w:rsidRPr="00163A78" w:rsidRDefault="00AC1212" w:rsidP="00AC121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4" w:name="dst404"/>
      <w:bookmarkEnd w:id="4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Если работник не приступил к работе в день начала работы, то работодатель имеет право аннулировать трудовой договор. Аннулированный трудовой договор считается незаключенным. Аннулирование трудового договора не лишает работника права на получение </w:t>
      </w:r>
      <w:hyperlink r:id="rId8" w:anchor="dst100076" w:history="1">
        <w:r w:rsidRPr="00163A7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обеспечения</w:t>
        </w:r>
      </w:hyperlink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 по обязательному социальному страхованию при наступлении страхового случая в период со дня заключения трудового договора до дня его аннулирования.</w:t>
      </w:r>
    </w:p>
    <w:p w:rsidR="00651AD6" w:rsidRPr="00163A78" w:rsidRDefault="00651AD6" w:rsidP="00651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79D" w:rsidRPr="00163A78" w:rsidRDefault="00651AD6" w:rsidP="00651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>2.2. При</w:t>
      </w:r>
      <w:r w:rsidR="0059179D" w:rsidRPr="00163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заключении трудового договора лицо, поступающее на работу, согласно статье 65 Трудового кодекса Российской Федерации предъявляет </w:t>
      </w:r>
      <w:r w:rsidR="00F77E30" w:rsidRPr="00163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следующие документы</w:t>
      </w:r>
      <w:r w:rsidR="0059179D" w:rsidRPr="00163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59179D" w:rsidRPr="00163A78" w:rsidRDefault="0059179D" w:rsidP="0059179D">
      <w:pPr>
        <w:pStyle w:val="ad"/>
        <w:numPr>
          <w:ilvl w:val="0"/>
          <w:numId w:val="5"/>
        </w:numPr>
        <w:shd w:val="clear" w:color="auto" w:fill="FFFFFF"/>
        <w:spacing w:after="0" w:line="29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3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или </w:t>
      </w:r>
      <w:hyperlink r:id="rId9" w:anchor="dst0" w:history="1">
        <w:r w:rsidRPr="00163A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иной документ</w:t>
        </w:r>
      </w:hyperlink>
      <w:r w:rsidRPr="00163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удостоверяющий личность;</w:t>
      </w:r>
    </w:p>
    <w:p w:rsidR="0059179D" w:rsidRPr="00163A78" w:rsidRDefault="0059179D" w:rsidP="0059179D">
      <w:pPr>
        <w:pStyle w:val="ad"/>
        <w:numPr>
          <w:ilvl w:val="0"/>
          <w:numId w:val="5"/>
        </w:numPr>
        <w:shd w:val="clear" w:color="auto" w:fill="FFFFFF"/>
        <w:spacing w:after="0" w:line="29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2356"/>
      <w:bookmarkEnd w:id="5"/>
      <w:r w:rsidRPr="00163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трудовую книжку и (или) сведения о трудовой деятельности, за исключением случаев, если трудовой договор заключается впервые;</w:t>
      </w:r>
    </w:p>
    <w:bookmarkStart w:id="6" w:name="dst102626"/>
    <w:bookmarkEnd w:id="6"/>
    <w:p w:rsidR="0059179D" w:rsidRPr="00163A78" w:rsidRDefault="0059179D" w:rsidP="0059179D">
      <w:pPr>
        <w:pStyle w:val="ad"/>
        <w:numPr>
          <w:ilvl w:val="0"/>
          <w:numId w:val="5"/>
        </w:numPr>
        <w:shd w:val="clear" w:color="auto" w:fill="FFFFFF"/>
        <w:spacing w:after="0" w:line="29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3A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63A7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"http://www.consultant.ru/document/cons_doc_LAW_333621/" \l "dst100012" </w:instrText>
      </w:r>
      <w:r w:rsidRPr="00163A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63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Pr="00163A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63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59179D" w:rsidRPr="00163A78" w:rsidRDefault="0059179D" w:rsidP="0059179D">
      <w:pPr>
        <w:pStyle w:val="ad"/>
        <w:numPr>
          <w:ilvl w:val="0"/>
          <w:numId w:val="5"/>
        </w:numPr>
        <w:shd w:val="clear" w:color="auto" w:fill="FFFFFF"/>
        <w:spacing w:after="0" w:line="29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dst100481"/>
      <w:bookmarkEnd w:id="7"/>
      <w:r w:rsidRPr="00163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59179D" w:rsidRPr="00163A78" w:rsidRDefault="0059179D" w:rsidP="0059179D">
      <w:pPr>
        <w:pStyle w:val="ad"/>
        <w:numPr>
          <w:ilvl w:val="0"/>
          <w:numId w:val="5"/>
        </w:numPr>
        <w:shd w:val="clear" w:color="auto" w:fill="FFFFFF"/>
        <w:spacing w:after="0" w:line="29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1901"/>
      <w:bookmarkEnd w:id="8"/>
      <w:r w:rsidRPr="00163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 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59179D" w:rsidRPr="00163A78" w:rsidRDefault="0059179D" w:rsidP="0059179D">
      <w:pPr>
        <w:pStyle w:val="ad"/>
        <w:numPr>
          <w:ilvl w:val="0"/>
          <w:numId w:val="5"/>
        </w:numPr>
        <w:shd w:val="clear" w:color="auto" w:fill="FFFFFF"/>
        <w:spacing w:after="0" w:line="29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1590"/>
      <w:bookmarkEnd w:id="9"/>
      <w:r w:rsidRPr="00163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hyperlink r:id="rId10" w:anchor="dst100022" w:history="1">
        <w:r w:rsidRPr="00163A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163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 Кодексом, иным </w:t>
      </w:r>
      <w:r w:rsidRPr="00163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федеральным законом не допускаются лица, имеющие или имевшие судимость, подвергающиеся или подвергавшиеся уголовному преследованию;</w:t>
      </w:r>
    </w:p>
    <w:p w:rsidR="005139C2" w:rsidRPr="00163A78" w:rsidRDefault="005139C2" w:rsidP="0059179D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2276"/>
      <w:bookmarkEnd w:id="10"/>
      <w:r w:rsidRPr="00163A78">
        <w:rPr>
          <w:rFonts w:ascii="Times New Roman" w:hAnsi="Times New Roman" w:cs="Times New Roman"/>
          <w:sz w:val="28"/>
          <w:szCs w:val="28"/>
        </w:rPr>
        <w:t>ИНН – свидетельство о постановке на учет физического лица в налоговом органе;</w:t>
      </w:r>
    </w:p>
    <w:p w:rsidR="00D719B0" w:rsidRPr="00163A78" w:rsidRDefault="005139C2" w:rsidP="0059179D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>предъявления личной медицинской книжки, либо медицинского заключения об отсутствии противопоказаний по состоянию здоровья</w:t>
      </w:r>
      <w:r w:rsidR="00580D01" w:rsidRPr="00163A78">
        <w:rPr>
          <w:rFonts w:ascii="Times New Roman" w:hAnsi="Times New Roman" w:cs="Times New Roman"/>
          <w:sz w:val="28"/>
          <w:szCs w:val="28"/>
        </w:rPr>
        <w:t xml:space="preserve"> в зависимости от занимаемой должности</w:t>
      </w:r>
      <w:r w:rsidR="00D719B0" w:rsidRPr="00163A78">
        <w:rPr>
          <w:rFonts w:ascii="Times New Roman" w:hAnsi="Times New Roman" w:cs="Times New Roman"/>
          <w:sz w:val="28"/>
          <w:szCs w:val="28"/>
        </w:rPr>
        <w:t>.</w:t>
      </w:r>
    </w:p>
    <w:p w:rsidR="00D719B0" w:rsidRPr="00163A78" w:rsidRDefault="00D719B0" w:rsidP="00651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 xml:space="preserve">2.3. Лица, поступающие на работу </w:t>
      </w:r>
      <w:r w:rsidR="00705269" w:rsidRPr="00163A78">
        <w:rPr>
          <w:rFonts w:ascii="Times New Roman" w:hAnsi="Times New Roman" w:cs="Times New Roman"/>
          <w:sz w:val="28"/>
          <w:szCs w:val="28"/>
        </w:rPr>
        <w:t>по совместительству,</w:t>
      </w:r>
      <w:r w:rsidRPr="00163A78">
        <w:rPr>
          <w:rFonts w:ascii="Times New Roman" w:hAnsi="Times New Roman" w:cs="Times New Roman"/>
          <w:sz w:val="28"/>
          <w:szCs w:val="28"/>
        </w:rPr>
        <w:t xml:space="preserve"> должны предоставить следующие документы:</w:t>
      </w:r>
    </w:p>
    <w:p w:rsidR="00D719B0" w:rsidRPr="00163A78" w:rsidRDefault="00580D01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 xml:space="preserve"> </w:t>
      </w:r>
      <w:r w:rsidR="00D719B0" w:rsidRPr="00163A78">
        <w:rPr>
          <w:rFonts w:ascii="Times New Roman" w:hAnsi="Times New Roman" w:cs="Times New Roman"/>
          <w:sz w:val="28"/>
          <w:szCs w:val="28"/>
        </w:rPr>
        <w:t>- паспорт для удостоверения личности;</w:t>
      </w:r>
    </w:p>
    <w:p w:rsidR="00D719B0" w:rsidRPr="00163A78" w:rsidRDefault="00D719B0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>- копию трудовой книжки, заверенную администрацией по основному месту работы</w:t>
      </w:r>
      <w:r w:rsidR="00391998" w:rsidRPr="00163A78">
        <w:rPr>
          <w:rFonts w:ascii="Times New Roman" w:hAnsi="Times New Roman" w:cs="Times New Roman"/>
          <w:sz w:val="28"/>
          <w:szCs w:val="28"/>
        </w:rPr>
        <w:t xml:space="preserve"> или сведения о трудовой деятельности</w:t>
      </w:r>
      <w:r w:rsidRPr="00163A78">
        <w:rPr>
          <w:rFonts w:ascii="Times New Roman" w:hAnsi="Times New Roman" w:cs="Times New Roman"/>
          <w:sz w:val="28"/>
          <w:szCs w:val="28"/>
        </w:rPr>
        <w:t>;</w:t>
      </w:r>
    </w:p>
    <w:p w:rsidR="00D719B0" w:rsidRPr="00163A78" w:rsidRDefault="00D719B0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 xml:space="preserve"> - страховое свидетельство государственного пенсионного страхования;</w:t>
      </w:r>
    </w:p>
    <w:p w:rsidR="00D719B0" w:rsidRPr="00163A78" w:rsidRDefault="00D719B0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 – при поступлении на работу, связанную с деятельностью, к осуществлению которой не допускаются лица, имеющие или имевшие судимость, подвергающиеся или подвергавшиеся уголовному преследованию – при осуществлении трудовой деятельности с участием несовершеннолетних;</w:t>
      </w:r>
    </w:p>
    <w:p w:rsidR="00D719B0" w:rsidRPr="00163A78" w:rsidRDefault="00D719B0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>- лица, принимаемые на работу, которая требует специальных знаний, обязаны предоставить соответствующие документы об образовании или профессиональной подготовке (диплом, аттестат, удостоверение, копии которых хранятся в личных делах сотрудников);</w:t>
      </w:r>
    </w:p>
    <w:p w:rsidR="00D719B0" w:rsidRPr="00163A78" w:rsidRDefault="00D719B0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>- ИНН – свидетельство о постановке на учет физического лица в налоговом органе;</w:t>
      </w:r>
    </w:p>
    <w:p w:rsidR="00D719B0" w:rsidRPr="00163A78" w:rsidRDefault="00D719B0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>- предъявления личной медицинской книжки, либо медицинского заключения об отсутствии противопоказаний по состоянию здоровья в зависимости от занимаемой должности;</w:t>
      </w:r>
    </w:p>
    <w:p w:rsidR="00D719B0" w:rsidRPr="00163A78" w:rsidRDefault="00D719B0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>- справку с места основной работы с указанием должности и графика работы.</w:t>
      </w:r>
    </w:p>
    <w:p w:rsidR="00391998" w:rsidRPr="00163A78" w:rsidRDefault="00391998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Запрещается требовать от лица, поступающего на работу, документы помимо предусмотренных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D719B0" w:rsidRPr="00163A78" w:rsidRDefault="00D719B0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>Директор Учреждения назначается и освобождается от должности на основании приказа Департамента социальной защиты населения Владимирской области.</w:t>
      </w:r>
    </w:p>
    <w:p w:rsidR="00D719B0" w:rsidRPr="00163A78" w:rsidRDefault="00D719B0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>На всех принимаемых в Учреждение работников директор издает приказ о приеме. Приказ объявл</w:t>
      </w:r>
      <w:r w:rsidR="001726D8" w:rsidRPr="00163A78">
        <w:rPr>
          <w:rFonts w:ascii="Times New Roman" w:hAnsi="Times New Roman" w:cs="Times New Roman"/>
          <w:sz w:val="28"/>
          <w:szCs w:val="28"/>
        </w:rPr>
        <w:t>я</w:t>
      </w:r>
      <w:r w:rsidRPr="00163A78">
        <w:rPr>
          <w:rFonts w:ascii="Times New Roman" w:hAnsi="Times New Roman" w:cs="Times New Roman"/>
          <w:sz w:val="28"/>
          <w:szCs w:val="28"/>
        </w:rPr>
        <w:t>ется работнику под роспись. В приказе должно быть указано</w:t>
      </w:r>
      <w:r w:rsidR="001726D8" w:rsidRPr="00163A78">
        <w:rPr>
          <w:rFonts w:ascii="Times New Roman" w:hAnsi="Times New Roman" w:cs="Times New Roman"/>
          <w:sz w:val="28"/>
          <w:szCs w:val="28"/>
        </w:rPr>
        <w:t xml:space="preserve"> наименование работы (должности, профессии) в соответствии со штатным расписанием Учреждения, а также </w:t>
      </w:r>
      <w:r w:rsidR="001A6A38" w:rsidRPr="00163A78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1726D8" w:rsidRPr="00163A78">
        <w:rPr>
          <w:rFonts w:ascii="Times New Roman" w:hAnsi="Times New Roman" w:cs="Times New Roman"/>
          <w:sz w:val="28"/>
          <w:szCs w:val="28"/>
        </w:rPr>
        <w:lastRenderedPageBreak/>
        <w:t xml:space="preserve">оклад, на основании которого работнику производится оплата труда. С работником заключается трудовой </w:t>
      </w:r>
      <w:r w:rsidR="003B2148" w:rsidRPr="00163A78">
        <w:rPr>
          <w:rFonts w:ascii="Times New Roman" w:hAnsi="Times New Roman" w:cs="Times New Roman"/>
          <w:sz w:val="28"/>
          <w:szCs w:val="28"/>
        </w:rPr>
        <w:t xml:space="preserve">договор в </w:t>
      </w:r>
      <w:r w:rsidR="001726D8" w:rsidRPr="00163A78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961A44" w:rsidRPr="00163A78" w:rsidRDefault="003B2148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 xml:space="preserve">2.4. На всех сотрудников Учреждения, проработавших в данном учреждении свыше 5 дней, ведутся трудовые книжки </w:t>
      </w:r>
      <w:r w:rsidR="00961A44" w:rsidRPr="00163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случае, когда работа является для работника основной (за исключением случаев, если в соответствии с Трудовым Кодексом Российской Федерации, иным федеральным </w:t>
      </w:r>
      <w:r w:rsidR="00961A44" w:rsidRPr="00163A78">
        <w:rPr>
          <w:rFonts w:ascii="Times New Roman" w:hAnsi="Times New Roman" w:cs="Times New Roman"/>
          <w:sz w:val="28"/>
          <w:szCs w:val="28"/>
        </w:rPr>
        <w:t>законом</w:t>
      </w:r>
      <w:r w:rsidR="00961A44" w:rsidRPr="00163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трудовая книжка на работника не ведется) </w:t>
      </w:r>
      <w:r w:rsidRPr="00163A78">
        <w:rPr>
          <w:rFonts w:ascii="Times New Roman" w:hAnsi="Times New Roman" w:cs="Times New Roman"/>
          <w:sz w:val="28"/>
          <w:szCs w:val="28"/>
        </w:rPr>
        <w:t xml:space="preserve">в порядке, установленном действующим законодательством. </w:t>
      </w:r>
    </w:p>
    <w:p w:rsidR="00961A44" w:rsidRPr="00163A78" w:rsidRDefault="00961A44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совместительству.</w:t>
      </w:r>
    </w:p>
    <w:p w:rsidR="003B2148" w:rsidRPr="00163A78" w:rsidRDefault="003B2148" w:rsidP="00D7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>2.5. Перевод работника на другую работу производится только с его согласия за исключением случаев, предусмотренных в ст.74 ТК РФ (по производственной необходимости, для замещения временно отсутствующего работника и в связи с простоем, в том числе частичным).</w:t>
      </w:r>
    </w:p>
    <w:p w:rsidR="00704326" w:rsidRPr="00163A78" w:rsidRDefault="00870240" w:rsidP="00163A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78">
        <w:rPr>
          <w:rFonts w:ascii="Times New Roman" w:hAnsi="Times New Roman" w:cs="Times New Roman"/>
          <w:sz w:val="28"/>
          <w:szCs w:val="28"/>
        </w:rPr>
        <w:t xml:space="preserve">2.6. </w:t>
      </w:r>
      <w:r w:rsidR="00704326" w:rsidRPr="00163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РФ. Соглашение об изменении определенных сторонами условий трудового договора заключается в письменной форме.</w:t>
      </w:r>
    </w:p>
    <w:p w:rsidR="00870240" w:rsidRDefault="00870240" w:rsidP="0016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78">
        <w:rPr>
          <w:rFonts w:ascii="Times New Roman" w:hAnsi="Times New Roman" w:cs="Times New Roman"/>
          <w:sz w:val="28"/>
          <w:szCs w:val="28"/>
        </w:rPr>
        <w:t>В связи с изменениями в организации работы Центра (изменение режима работы, количества групп, годового плана, введение новых форм обучения и воспитания и т.п.) допускается при продолжении работы в той же должности, по специальности, квалификации изменение существенных условий труда работников;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 другие. Об этом работник должен быть поставлен в известность не позднее, чем за два месяца (ст.73 Т</w:t>
      </w:r>
      <w:r w:rsidR="001A6A38" w:rsidRPr="00163A78">
        <w:rPr>
          <w:rFonts w:ascii="Times New Roman" w:hAnsi="Times New Roman" w:cs="Times New Roman"/>
          <w:sz w:val="28"/>
          <w:szCs w:val="28"/>
        </w:rPr>
        <w:t>К РФ). Если прежние существенные</w:t>
      </w:r>
      <w:r w:rsidRPr="00163A78">
        <w:rPr>
          <w:rFonts w:ascii="Times New Roman" w:hAnsi="Times New Roman" w:cs="Times New Roman"/>
          <w:sz w:val="28"/>
          <w:szCs w:val="28"/>
        </w:rPr>
        <w:t xml:space="preserve"> условия труда не могут быть сохранены, а</w:t>
      </w:r>
      <w:r w:rsidRPr="00870240">
        <w:rPr>
          <w:rFonts w:ascii="Times New Roman" w:hAnsi="Times New Roman" w:cs="Times New Roman"/>
          <w:sz w:val="28"/>
          <w:szCs w:val="28"/>
        </w:rPr>
        <w:t xml:space="preserve"> работник не согласен на продолжение работы в новых условиях, то трудовой договор прекращается в соответствии с пунктом 7 статьи 77 ТК РФ.</w:t>
      </w:r>
    </w:p>
    <w:p w:rsidR="00961A44" w:rsidRPr="00163A78" w:rsidRDefault="001C7583" w:rsidP="00961A4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3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2.7. </w:t>
      </w:r>
      <w:r w:rsidR="006C3E66" w:rsidRPr="00163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961A44" w:rsidRPr="00163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рудовой договор может быть прекращен по следующим основаниям: </w:t>
      </w:r>
      <w:bookmarkStart w:id="11" w:name="dst477"/>
      <w:bookmarkEnd w:id="11"/>
    </w:p>
    <w:p w:rsidR="00961A44" w:rsidRPr="00B41469" w:rsidRDefault="00961A44" w:rsidP="00961A4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соглашение сторон</w:t>
      </w:r>
      <w:r w:rsidR="006C3E66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78 Трудового кодекса РФ)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A44" w:rsidRPr="00B41469" w:rsidRDefault="00961A44" w:rsidP="00961A4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478"/>
      <w:bookmarkEnd w:id="12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</w:t>
      </w:r>
      <w:r w:rsidR="006C3E66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79 Трудового кодекса РФ)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A44" w:rsidRPr="00B41469" w:rsidRDefault="00961A44" w:rsidP="00961A4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479"/>
      <w:bookmarkEnd w:id="13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расторжение трудового договора по инициативе работника</w:t>
      </w:r>
      <w:r w:rsidR="006C3E66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80 Трудового кодекса РФ)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A44" w:rsidRPr="00B41469" w:rsidRDefault="00961A44" w:rsidP="00961A4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480"/>
      <w:bookmarkEnd w:id="14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расторжение трудового договора по инициативе работодателя</w:t>
      </w:r>
      <w:r w:rsidR="006C3E66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</w:t>
      </w:r>
      <w:r w:rsidR="001A63CE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3E66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3CE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и </w:t>
      </w:r>
      <w:r w:rsidR="006C3E66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81 Трудового кодекса РФ)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A44" w:rsidRPr="00B41469" w:rsidRDefault="00961A44" w:rsidP="00961A4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481"/>
      <w:bookmarkEnd w:id="15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hyperlink r:id="rId11" w:anchor="dst444" w:history="1">
        <w:r w:rsidRPr="00B414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перевод</w:t>
        </w:r>
      </w:hyperlink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работника по его просьбе или с его согласия на работу к другому работодателю или переход на выборную работу (должность);</w:t>
      </w:r>
    </w:p>
    <w:p w:rsidR="00961A44" w:rsidRPr="00B41469" w:rsidRDefault="00961A44" w:rsidP="00961A4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2580"/>
      <w:bookmarkEnd w:id="16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реорганизацией, с изменением типа государственного или муниципального учреждения</w:t>
      </w:r>
      <w:r w:rsidR="001A63CE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75 Трудового кодекса РФ)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A44" w:rsidRPr="00B41469" w:rsidRDefault="00961A44" w:rsidP="00961A4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dst483"/>
      <w:bookmarkEnd w:id="17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работника от продолжения работы в связи с изменением определенных сторонами условий трудового договора</w:t>
      </w:r>
      <w:r w:rsidR="001A63CE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четвертая статьи 74 Трудового кодекса РФ)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A44" w:rsidRPr="00B41469" w:rsidRDefault="00961A44" w:rsidP="00961A4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dst484"/>
      <w:bookmarkEnd w:id="18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отказ работника от перевода на другую работу, необходимого ему в соответствии с медицинским заключением, выданным в 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</w:t>
      </w:r>
      <w:r w:rsidR="001A63CE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(части третья и четвертая статьи 73 Трудового кодекса РФ)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A44" w:rsidRPr="00B41469" w:rsidRDefault="00961A44" w:rsidP="00961A4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485"/>
      <w:bookmarkEnd w:id="19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отказ работника от перевода на работу в другую местность вместе с работодателем</w:t>
      </w:r>
      <w:r w:rsidR="00974E06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первая статьи 72.1 трудового кодекса РФ)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A44" w:rsidRPr="00B41469" w:rsidRDefault="00961A44" w:rsidP="00961A4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486"/>
      <w:bookmarkEnd w:id="20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обстоятельства, не зависящие от воли сторон </w:t>
      </w:r>
      <w:hyperlink r:id="rId12" w:anchor="dst100617" w:history="1">
        <w:r w:rsidRPr="00B414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(статья 83</w:t>
        </w:r>
      </w:hyperlink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Кодекса РФ);</w:t>
      </w:r>
    </w:p>
    <w:p w:rsidR="00961A44" w:rsidRPr="00B41469" w:rsidRDefault="00961A44" w:rsidP="00961A4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dst487"/>
      <w:bookmarkEnd w:id="21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нарушение установленных 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иным федеральным законом правил заключения трудового договора, если это нарушение исключает возможность продолжения работы </w:t>
      </w:r>
      <w:hyperlink r:id="rId13" w:anchor="dst522" w:history="1">
        <w:r w:rsidRPr="00B414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(статья 84</w:t>
        </w:r>
      </w:hyperlink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Кодекса РФ).</w:t>
      </w:r>
    </w:p>
    <w:p w:rsidR="00FB28C7" w:rsidRPr="00B41469" w:rsidRDefault="001C7583" w:rsidP="00FB28C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FB28C7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трудового договора оформляется </w:t>
      </w:r>
      <w:hyperlink r:id="rId14" w:anchor="dst100230" w:history="1">
        <w:r w:rsidR="00FB28C7" w:rsidRPr="00B414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FB28C7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(распоряжением).</w:t>
      </w:r>
    </w:p>
    <w:p w:rsidR="00FB28C7" w:rsidRPr="00B41469" w:rsidRDefault="00FB28C7" w:rsidP="00FB28C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dst531"/>
      <w:bookmarkEnd w:id="22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(распоряжением)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 (распоряжения). В случае, когда приказ (распоряжение) о прекращении трудового договора невозможно довести до сведения работника или работник отказывается ознакомиться с ним под роспись, на приказе (распоряжении) производится соответствующая запись.</w:t>
      </w:r>
    </w:p>
    <w:p w:rsidR="00FB28C7" w:rsidRPr="00B41469" w:rsidRDefault="00FB28C7" w:rsidP="00FB28C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dst532"/>
      <w:bookmarkEnd w:id="23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Кодексом 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иным федеральным законом, сохранялось место работы (должность).</w:t>
      </w:r>
    </w:p>
    <w:p w:rsidR="00FB28C7" w:rsidRPr="00B41469" w:rsidRDefault="00FB28C7" w:rsidP="00FB28C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dst2374"/>
      <w:bookmarkEnd w:id="24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прекращения трудового договора </w:t>
      </w:r>
      <w:r w:rsidR="00045708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выдать работнику трудовую книжку или предоставить сведения о трудовой деятельности (</w:t>
      </w:r>
      <w:hyperlink r:id="rId15" w:anchor="dst2360" w:history="1">
        <w:r w:rsidRPr="00B414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66.1</w:t>
        </w:r>
      </w:hyperlink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произвести с ним расчет в соответствии со </w:t>
      </w:r>
      <w:hyperlink r:id="rId16" w:anchor="dst100956" w:history="1">
        <w:r w:rsidRPr="00B414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140</w:t>
        </w:r>
      </w:hyperlink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РФ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письменному заявлению работника </w:t>
      </w:r>
      <w:r w:rsidR="00045708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обязан выдать ему заверенные надлежащим образом копии документов, связанных с работой.</w:t>
      </w:r>
    </w:p>
    <w:p w:rsidR="00FB28C7" w:rsidRPr="00B41469" w:rsidRDefault="00FB28C7" w:rsidP="00FB28C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dst2375"/>
      <w:bookmarkEnd w:id="25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в трудовую книжку и внесение информации в сведения о трудовой деятельности 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7" w:anchor="dst2360" w:history="1">
        <w:r w:rsidR="00851303" w:rsidRPr="00B414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66.1</w:t>
        </w:r>
      </w:hyperlink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Трудового кодекса РФ) 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основании и о причине прекращения трудового договора должны производиться в точном соответствии с формулировками 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иного федерального закона и со ссылкой на соответствующие статью, часть статьи, пункт статьи 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r w:rsidR="00851303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федерального закона.</w:t>
      </w:r>
    </w:p>
    <w:p w:rsidR="00FB28C7" w:rsidRPr="00B41469" w:rsidRDefault="00FB28C7" w:rsidP="00FB28C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dst2376"/>
      <w:bookmarkEnd w:id="26"/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день прекращения трудового договора выдать работнику трудовую книжку или предоставить сведения о трудовой деятельности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деятельности. Работодатель также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 </w:t>
      </w:r>
      <w:hyperlink r:id="rId18" w:anchor="dst499" w:history="1">
        <w:r w:rsidRPr="00B414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6 части первой статьи 81</w:t>
        </w:r>
      </w:hyperlink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9" w:anchor="dst100622" w:history="1">
        <w:r w:rsidRPr="00B414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первой статьи 83</w:t>
        </w:r>
      </w:hyperlink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4794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94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r w:rsidR="00D94794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 увольнении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 </w:t>
      </w:r>
      <w:hyperlink r:id="rId20" w:anchor="dst2191" w:history="1">
        <w:r w:rsidRPr="00B414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второй статьи 261</w:t>
        </w:r>
      </w:hyperlink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4794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94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r w:rsidR="00D94794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</w:t>
      </w:r>
      <w:r w:rsidR="00D94794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anchor="dst1135" w:history="1">
        <w:r w:rsidR="00D94794" w:rsidRPr="00B414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D94794"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B414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 федеральным законом 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 сведений о трудовой деятельности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FB28C7" w:rsidRPr="00B41469" w:rsidRDefault="00FB28C7" w:rsidP="00D9479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254" w:rsidRPr="00B41469" w:rsidRDefault="00253254" w:rsidP="00870240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583" w:rsidRPr="00163A78" w:rsidRDefault="001C7583" w:rsidP="00870240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583" w:rsidRPr="00163A78" w:rsidRDefault="001C7583" w:rsidP="00870240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583" w:rsidRPr="00163A78" w:rsidRDefault="001C7583" w:rsidP="00870240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54" w:rsidRDefault="00253254" w:rsidP="00870240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32" w:rsidRPr="00B41469" w:rsidRDefault="005D1632" w:rsidP="00B4146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35328096"/>
      <w:r w:rsidRPr="00B4146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 Основные права работника и администрации Учреждения</w:t>
      </w:r>
      <w:bookmarkEnd w:id="27"/>
    </w:p>
    <w:p w:rsidR="005D1632" w:rsidRDefault="005D1632" w:rsidP="00253254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632" w:rsidRPr="00163A78" w:rsidRDefault="005D1632" w:rsidP="00253254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632" w:rsidRPr="00163A78" w:rsidRDefault="005D1632" w:rsidP="00163A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3.1. Работник имеет право на: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8" w:name="dst100164"/>
      <w:bookmarkEnd w:id="28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9" w:name="dst100165"/>
      <w:bookmarkEnd w:id="29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предоставление ему работы, обусловленной трудовым договором;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0" w:name="dst190"/>
      <w:bookmarkEnd w:id="30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1" w:name="dst100167"/>
      <w:bookmarkEnd w:id="31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2" w:name="dst100168"/>
      <w:bookmarkEnd w:id="32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3" w:name="dst102502"/>
      <w:bookmarkEnd w:id="33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22" w:anchor="dst100035" w:history="1">
        <w:r w:rsidRPr="00163A7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 о специальной оценке условий труда;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4" w:name="dst1894"/>
      <w:bookmarkEnd w:id="34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подготовку и дополнительное профессиональное образование в порядке, установленном </w:t>
      </w:r>
      <w:r w:rsidR="005C3CB1"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Трудовым кодексом РФ</w:t>
      </w:r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, иными федеральными законами;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5" w:name="dst100171"/>
      <w:bookmarkEnd w:id="35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6" w:name="dst100172"/>
      <w:bookmarkEnd w:id="36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участие в управлении организацией в предусмотренных </w:t>
      </w:r>
      <w:r w:rsidR="005C3CB1"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Трудовым кодексом РФ</w:t>
      </w:r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, иными федеральными законами и коллективным договором формах;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7" w:name="dst100173"/>
      <w:bookmarkEnd w:id="37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8" w:name="dst100174"/>
      <w:bookmarkEnd w:id="38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9" w:name="dst100175"/>
      <w:bookmarkEnd w:id="39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разрешение индивидуальных и коллективных трудовых споров, включая право на забастовку, в порядке, установленном </w:t>
      </w:r>
      <w:r w:rsidR="005C3CB1"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Трудовым кодексом РФ</w:t>
      </w:r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, иными федеральными законами;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40" w:name="dst191"/>
      <w:bookmarkEnd w:id="40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возмещение вреда, причиненного ему в связи с исполнением трудовых обязанностей, и компенсацию морального вреда в порядке, установленном настоящим Кодексом, иными федеральными законами;</w:t>
      </w:r>
    </w:p>
    <w:p w:rsidR="005D1632" w:rsidRPr="00163A78" w:rsidRDefault="005D1632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bookmarkStart w:id="41" w:name="dst100177"/>
      <w:bookmarkEnd w:id="41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lastRenderedPageBreak/>
        <w:t>обязательное социальное страхование в случаях, предусмотренных федеральными законами.</w:t>
      </w:r>
    </w:p>
    <w:p w:rsidR="005C3CB1" w:rsidRPr="00163A78" w:rsidRDefault="005C3CB1" w:rsidP="00163A78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3.2. Администрация учреждения имеет право:</w:t>
      </w:r>
    </w:p>
    <w:p w:rsidR="005C3CB1" w:rsidRPr="00163A78" w:rsidRDefault="005C3CB1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42" w:name="dst100188"/>
      <w:bookmarkEnd w:id="42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5C3CB1" w:rsidRPr="00163A78" w:rsidRDefault="005C3CB1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43" w:name="dst100189"/>
      <w:bookmarkEnd w:id="43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вести коллективные переговоры и заключать коллективные договоры;</w:t>
      </w:r>
    </w:p>
    <w:p w:rsidR="005C3CB1" w:rsidRPr="00163A78" w:rsidRDefault="005C3CB1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44" w:name="dst100190"/>
      <w:bookmarkEnd w:id="44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поощрять работников за добросовестный эффективный труд;</w:t>
      </w:r>
    </w:p>
    <w:p w:rsidR="005C3CB1" w:rsidRPr="00163A78" w:rsidRDefault="005C3CB1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45" w:name="dst195"/>
      <w:bookmarkEnd w:id="45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5C3CB1" w:rsidRPr="00163A78" w:rsidRDefault="005C3CB1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46" w:name="dst100192"/>
      <w:bookmarkEnd w:id="46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привлекать работников к дисциплинарной и материальной ответственности в порядке, установленном </w:t>
      </w:r>
      <w:r w:rsidR="004A7BFC"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Трудовым кодексом РФ</w:t>
      </w:r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, иными федеральными законами;</w:t>
      </w:r>
    </w:p>
    <w:p w:rsidR="005C3CB1" w:rsidRPr="00163A78" w:rsidRDefault="005C3CB1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47" w:name="dst196"/>
      <w:bookmarkEnd w:id="47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принимать локальные нормативные акты (за исключением работодателей - физических лиц, не являющихся индивидуальными предпринимателями);</w:t>
      </w:r>
    </w:p>
    <w:p w:rsidR="005C3CB1" w:rsidRPr="00163A78" w:rsidRDefault="005C3CB1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48" w:name="dst100194"/>
      <w:bookmarkEnd w:id="48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создавать объединения работодателей в целях представительства и защиты своих интересов и вступать в них;</w:t>
      </w:r>
    </w:p>
    <w:p w:rsidR="005C3CB1" w:rsidRPr="00163A78" w:rsidRDefault="005C3CB1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49" w:name="dst1882"/>
      <w:bookmarkEnd w:id="49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создавать производственный совет - совещательный орган, образуемый на добровольной основе из числа работников, имеющих, как правило, достижения в труде, для подготовки предложений по совершенствованию производственной деятельности, отдельных производственных процессов, внедрению новой техники и новых технологий, повышению производительности труда и квалификации работников. Полномочия, состав, порядок деятельности производственного совета и его взаимодействия с работодателем устанавливаются локальным нормативным актом. К полномочиям производственного совета не могут относиться вопросы, решение которых в соответствии с федеральными законами отнесено к исключительной компетенции органов управления организации, а также вопросы представительства и защиты социально-трудовых прав и интересов работников, решение которых в соответствии с настоящим Кодексом и иными федеральными законами отнесено к компетенции профессиональных союзов, соответствующих первичных профсоюзных организаций, иных представителей работников. Работодатель обязан информировать производственный совет о результатах рассмотрения предложений, поступивших от производственного совета, и об их реализации;</w:t>
      </w:r>
    </w:p>
    <w:p w:rsidR="005C3CB1" w:rsidRPr="00163A78" w:rsidRDefault="005C3CB1" w:rsidP="00163A78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50" w:name="dst102503"/>
      <w:bookmarkEnd w:id="50"/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реализовывать права, предоставленные ему </w:t>
      </w:r>
      <w:hyperlink r:id="rId23" w:anchor="dst100022" w:history="1">
        <w:r w:rsidRPr="00163A7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63A78">
        <w:rPr>
          <w:rStyle w:val="blk"/>
          <w:rFonts w:ascii="Times New Roman" w:hAnsi="Times New Roman" w:cs="Times New Roman"/>
          <w:color w:val="333333"/>
          <w:sz w:val="28"/>
          <w:szCs w:val="28"/>
        </w:rPr>
        <w:t> о специальной оценке условий труда.</w:t>
      </w:r>
    </w:p>
    <w:p w:rsidR="005C3CB1" w:rsidRPr="00163A78" w:rsidRDefault="005C3CB1" w:rsidP="00163A78">
      <w:pPr>
        <w:shd w:val="clear" w:color="auto" w:fill="FFFFFF"/>
        <w:spacing w:line="290" w:lineRule="atLeast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027D7" w:rsidRPr="00B41469" w:rsidRDefault="009027D7" w:rsidP="00B4146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1" w:name="_Toc35328097"/>
      <w:r w:rsidRPr="00B4146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 Основные обязанности работника и администрации Учреждения.</w:t>
      </w:r>
      <w:bookmarkEnd w:id="51"/>
    </w:p>
    <w:p w:rsidR="009027D7" w:rsidRDefault="009027D7" w:rsidP="00253254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7D7" w:rsidRPr="002A398D" w:rsidRDefault="009027D7" w:rsidP="00084A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4.1. Работник обязан: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52" w:name="dst100179"/>
      <w:bookmarkEnd w:id="52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53" w:name="dst192"/>
      <w:bookmarkEnd w:id="53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соблюдать правила внутреннего трудового распорядка;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54" w:name="dst100181"/>
      <w:bookmarkEnd w:id="54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соблюдать трудовую дисциплину;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55" w:name="dst100182"/>
      <w:bookmarkEnd w:id="55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выполнять установленные нормы труда;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56" w:name="dst100183"/>
      <w:bookmarkEnd w:id="56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соблюдать требования по охране труда и обеспечению безопасности труда;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57" w:name="dst193"/>
      <w:bookmarkEnd w:id="57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бережно относиться к имуществу </w:t>
      </w:r>
      <w:r w:rsidR="004A7BFC"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Учреждения</w:t>
      </w:r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9027D7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bookmarkStart w:id="58" w:name="dst194"/>
      <w:bookmarkEnd w:id="58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незамедлительно сообщить </w:t>
      </w:r>
      <w:r w:rsidR="004A7BFC"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директору</w:t>
      </w:r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 w:rsidR="00D10450">
        <w:rPr>
          <w:rStyle w:val="blk"/>
          <w:rFonts w:ascii="Times New Roman" w:hAnsi="Times New Roman" w:cs="Times New Roman"/>
          <w:color w:val="333333"/>
          <w:sz w:val="28"/>
          <w:szCs w:val="28"/>
        </w:rPr>
        <w:t>;</w:t>
      </w:r>
    </w:p>
    <w:p w:rsidR="00D10450" w:rsidRPr="002A398D" w:rsidRDefault="00D10450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333333"/>
          <w:sz w:val="28"/>
          <w:szCs w:val="28"/>
        </w:rPr>
        <w:t>соблюдать конфиденциальность информации, касающейся профессиональной деятельности, данных получателей социальных услуг и сотрудников Учреждения.</w:t>
      </w:r>
    </w:p>
    <w:p w:rsidR="009027D7" w:rsidRPr="002A398D" w:rsidRDefault="009027D7" w:rsidP="00084A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4.2. Администрация Учреждения обязана: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59" w:name="dst198"/>
      <w:bookmarkEnd w:id="59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60" w:name="dst199"/>
      <w:bookmarkEnd w:id="60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предоставлять работникам работу, обусловленную трудовым договором;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61" w:name="dst200"/>
      <w:bookmarkEnd w:id="61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62" w:name="dst201"/>
      <w:bookmarkEnd w:id="62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63" w:name="dst202"/>
      <w:bookmarkEnd w:id="63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обеспечивать работникам равную оплату за труд равной ценности;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64" w:name="dst203"/>
      <w:bookmarkEnd w:id="64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выплачивать в полном размере причитающуюся работникам заработную плату в сроки, установленные в соответствии с </w:t>
      </w:r>
      <w:r w:rsidR="004A7BFC"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Трудовым кодексом РФ</w:t>
      </w:r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, правилами внутреннего трудового распорядка, трудовыми договорами;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65" w:name="dst204"/>
      <w:bookmarkEnd w:id="65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вести коллективные переговоры, а также заключать коллективный договор в порядке, установленном </w:t>
      </w:r>
      <w:r w:rsidR="004A7BFC"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Трудовым кодексом РФ</w:t>
      </w:r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66" w:name="dst205"/>
      <w:bookmarkEnd w:id="66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lastRenderedPageBreak/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67" w:name="dst206"/>
      <w:bookmarkEnd w:id="67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68" w:name="dst1634"/>
      <w:bookmarkEnd w:id="68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69" w:name="dst208"/>
      <w:bookmarkEnd w:id="69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70" w:name="dst209"/>
      <w:bookmarkEnd w:id="70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создавать условия, обеспечивающие участие работников в управлении организацией в предусмотренных </w:t>
      </w:r>
      <w:r w:rsidR="004A7BFC"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Трудовым кодексом РФ</w:t>
      </w:r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, иными федеральными законами и коллективным договором формах;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71" w:name="dst210"/>
      <w:bookmarkEnd w:id="71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72" w:name="dst211"/>
      <w:bookmarkEnd w:id="72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осуществлять обязательное социальное страхование работников в порядке, установленном федеральными законами;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73" w:name="dst212"/>
      <w:bookmarkEnd w:id="73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возмещать вред, причиненный работникам в связи с исполнением ими трудовых обязанностей, а также компенсировать моральный вред в порядке и на условиях, которые установлены </w:t>
      </w:r>
      <w:r w:rsidR="004A7BFC"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Трудовым кодексом РФ</w:t>
      </w:r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, другими федеральными законами и иными нормативными правовыми актами Российской Федерации;</w:t>
      </w:r>
    </w:p>
    <w:p w:rsidR="009027D7" w:rsidRPr="002A398D" w:rsidRDefault="009027D7" w:rsidP="002A398D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74" w:name="dst102504"/>
      <w:bookmarkEnd w:id="74"/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исполнять иные обязанности, предусмотренные трудовым законодательством, в том числе </w:t>
      </w:r>
      <w:hyperlink r:id="rId24" w:anchor="dst100027" w:history="1">
        <w:r w:rsidRPr="002A398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2A398D">
        <w:rPr>
          <w:rStyle w:val="blk"/>
          <w:rFonts w:ascii="Times New Roman" w:hAnsi="Times New Roman" w:cs="Times New Roman"/>
          <w:color w:val="333333"/>
          <w:sz w:val="28"/>
          <w:szCs w:val="28"/>
        </w:rPr>
        <w:t> 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9027D7" w:rsidRPr="002A398D" w:rsidRDefault="009027D7" w:rsidP="002A398D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027D7" w:rsidRPr="002A398D" w:rsidRDefault="009027D7" w:rsidP="002A398D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49C7" w:rsidRDefault="008849C7" w:rsidP="00860488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C7" w:rsidRDefault="008849C7" w:rsidP="00860488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C7" w:rsidRDefault="008849C7" w:rsidP="00860488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C7" w:rsidRDefault="008849C7" w:rsidP="00860488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C7" w:rsidRDefault="008849C7" w:rsidP="00860488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C7" w:rsidRDefault="008849C7" w:rsidP="00860488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C7" w:rsidRPr="00B41469" w:rsidRDefault="004A7BFC" w:rsidP="00B41469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5" w:name="_Toc35328098"/>
      <w:r w:rsidRPr="00B4146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5. Ответственность работника и администрации Учреждения.</w:t>
      </w:r>
      <w:bookmarkEnd w:id="75"/>
    </w:p>
    <w:p w:rsidR="004A7BFC" w:rsidRDefault="004A7BFC" w:rsidP="004A7BFC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BFC" w:rsidRPr="002458CE" w:rsidRDefault="004A7BFC" w:rsidP="004A7BFC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 и </w:t>
      </w:r>
      <w:r w:rsidR="00245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учреждения</w:t>
      </w:r>
      <w:r w:rsidRPr="00245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в соответствии с действующим законодательством. В частности, работник может быть привлечен к дисциплинарной ответственности в соответствии со </w:t>
      </w:r>
      <w:hyperlink r:id="rId25" w:history="1">
        <w:r w:rsidRPr="002458C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 ст. 192</w:t>
        </w:r>
      </w:hyperlink>
      <w:r w:rsidRPr="002458C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6" w:history="1">
        <w:r w:rsidRPr="002458C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193</w:t>
        </w:r>
      </w:hyperlink>
      <w:r w:rsidRPr="00245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Трудового кодекса РФ. Стороны трудового договора несут материальную ответственность в случаях и порядке, предусмотренных Трудовым </w:t>
      </w:r>
      <w:hyperlink r:id="rId27" w:history="1">
        <w:r w:rsidRPr="002458C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245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РФ и иными федеральными законами</w:t>
      </w:r>
      <w:r w:rsidR="00F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5431" w:rsidRPr="00125431" w:rsidRDefault="00125431" w:rsidP="001254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5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125431" w:rsidRPr="00125431" w:rsidRDefault="00125431" w:rsidP="001254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6" w:name="dst101185"/>
      <w:bookmarkEnd w:id="76"/>
      <w:r w:rsidRPr="00125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замечание;</w:t>
      </w:r>
    </w:p>
    <w:p w:rsidR="00125431" w:rsidRPr="00125431" w:rsidRDefault="00125431" w:rsidP="001254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7" w:name="dst101186"/>
      <w:bookmarkEnd w:id="77"/>
      <w:r w:rsidRPr="00125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выговор;</w:t>
      </w:r>
    </w:p>
    <w:p w:rsidR="00125431" w:rsidRPr="00125431" w:rsidRDefault="00125431" w:rsidP="001254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8" w:name="dst101187"/>
      <w:bookmarkEnd w:id="78"/>
      <w:r w:rsidRPr="00125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увольнение по соответствующим основаниям.</w:t>
      </w:r>
    </w:p>
    <w:p w:rsidR="00125431" w:rsidRPr="007931A7" w:rsidRDefault="00125431" w:rsidP="00F264E8">
      <w:pPr>
        <w:spacing w:after="0" w:line="240" w:lineRule="auto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7931A7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3A4A3E">
        <w:rPr>
          <w:rFonts w:ascii="Times New Roman" w:hAnsi="Times New Roman" w:cs="Times New Roman"/>
          <w:sz w:val="28"/>
          <w:szCs w:val="28"/>
        </w:rPr>
        <w:t>Учреждения</w:t>
      </w:r>
      <w:r w:rsidRPr="007931A7">
        <w:rPr>
          <w:rFonts w:ascii="Times New Roman" w:hAnsi="Times New Roman" w:cs="Times New Roman"/>
          <w:sz w:val="28"/>
          <w:szCs w:val="28"/>
        </w:rPr>
        <w:t>, в обязанности которых входит выполнение воспитательных функций по отношению к детям, могут быть уволены за совершение аморального поступка, несовместимого с продолжением данной работы по ст. 336 ТК РФ. К аморальным поступкам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общественному положению педагога.</w:t>
      </w:r>
    </w:p>
    <w:p w:rsidR="00125431" w:rsidRPr="007931A7" w:rsidRDefault="00125431" w:rsidP="00125431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A7">
        <w:rPr>
          <w:rFonts w:ascii="Times New Roman" w:hAnsi="Times New Roman" w:cs="Times New Roman"/>
          <w:sz w:val="28"/>
          <w:szCs w:val="28"/>
        </w:rPr>
        <w:t xml:space="preserve">   Педагоги</w:t>
      </w:r>
      <w:r w:rsidR="00F264E8">
        <w:rPr>
          <w:rFonts w:ascii="Times New Roman" w:hAnsi="Times New Roman" w:cs="Times New Roman"/>
          <w:sz w:val="28"/>
          <w:szCs w:val="28"/>
        </w:rPr>
        <w:t xml:space="preserve">ческие работники </w:t>
      </w:r>
      <w:r w:rsidR="003A4A3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931A7">
        <w:rPr>
          <w:rFonts w:ascii="Times New Roman" w:hAnsi="Times New Roman" w:cs="Times New Roman"/>
          <w:sz w:val="28"/>
          <w:szCs w:val="28"/>
        </w:rPr>
        <w:t xml:space="preserve">могут быть уволены за применение методов воспитания, связанных с физическим и (или) психическим насилием над личностью воспитанника по пункту </w:t>
      </w:r>
      <w:proofErr w:type="gramStart"/>
      <w:r w:rsidRPr="007931A7">
        <w:rPr>
          <w:rFonts w:ascii="Times New Roman" w:hAnsi="Times New Roman" w:cs="Times New Roman"/>
          <w:sz w:val="28"/>
          <w:szCs w:val="28"/>
        </w:rPr>
        <w:t>4  статьи</w:t>
      </w:r>
      <w:proofErr w:type="gramEnd"/>
      <w:r w:rsidRPr="007931A7">
        <w:rPr>
          <w:rFonts w:ascii="Times New Roman" w:hAnsi="Times New Roman" w:cs="Times New Roman"/>
          <w:sz w:val="28"/>
          <w:szCs w:val="28"/>
        </w:rPr>
        <w:t xml:space="preserve"> 56 Закона РФ «Об образовании».</w:t>
      </w:r>
    </w:p>
    <w:p w:rsidR="00125431" w:rsidRPr="007931A7" w:rsidRDefault="00125431" w:rsidP="00125431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A7">
        <w:rPr>
          <w:rFonts w:ascii="Times New Roman" w:hAnsi="Times New Roman" w:cs="Times New Roman"/>
          <w:sz w:val="28"/>
          <w:szCs w:val="28"/>
        </w:rPr>
        <w:t xml:space="preserve">   Указанные увольнения не относятся к мерам дисциплинарного взыскания.</w:t>
      </w:r>
    </w:p>
    <w:p w:rsidR="00125431" w:rsidRPr="004A7BFC" w:rsidRDefault="00125431" w:rsidP="004A7BFC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C7" w:rsidRDefault="008849C7" w:rsidP="00860488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C7" w:rsidRDefault="008849C7" w:rsidP="00860488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9C7" w:rsidRDefault="008849C7" w:rsidP="00AC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8CE" w:rsidRDefault="002458CE" w:rsidP="007A3909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CE" w:rsidRDefault="002458CE" w:rsidP="007A3909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CE" w:rsidRDefault="002458CE" w:rsidP="007A3909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CE" w:rsidRDefault="002458CE" w:rsidP="007A3909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CE" w:rsidRDefault="002458CE" w:rsidP="007A3909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CE" w:rsidRDefault="002458CE" w:rsidP="007A3909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CE" w:rsidRDefault="002458CE" w:rsidP="007A3909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8CE" w:rsidRDefault="002458CE" w:rsidP="00502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F0" w:rsidRDefault="00CD2DF0" w:rsidP="00502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F0" w:rsidRDefault="00CD2DF0" w:rsidP="00502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79" w:name="_GoBack"/>
      <w:bookmarkEnd w:id="79"/>
    </w:p>
    <w:p w:rsidR="008849C7" w:rsidRPr="00B41469" w:rsidRDefault="003A4A3E" w:rsidP="00B4146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_Toc35328099"/>
      <w:r w:rsidRPr="00B4146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6</w:t>
      </w:r>
      <w:r w:rsidR="007A3909" w:rsidRPr="00B41469">
        <w:rPr>
          <w:rFonts w:ascii="Times New Roman" w:hAnsi="Times New Roman" w:cs="Times New Roman"/>
          <w:b/>
          <w:color w:val="auto"/>
          <w:sz w:val="28"/>
          <w:szCs w:val="28"/>
        </w:rPr>
        <w:t>. Р</w:t>
      </w:r>
      <w:r w:rsidR="002458CE" w:rsidRPr="00B41469">
        <w:rPr>
          <w:rFonts w:ascii="Times New Roman" w:hAnsi="Times New Roman" w:cs="Times New Roman"/>
          <w:b/>
          <w:color w:val="auto"/>
          <w:sz w:val="28"/>
          <w:szCs w:val="28"/>
        </w:rPr>
        <w:t>ежим работы и время отдыха.</w:t>
      </w:r>
      <w:bookmarkEnd w:id="80"/>
    </w:p>
    <w:p w:rsidR="006703E3" w:rsidRDefault="006703E3" w:rsidP="007A3909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909" w:rsidRDefault="003A4A3E" w:rsidP="007A3909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03E3">
        <w:rPr>
          <w:rFonts w:ascii="Times New Roman" w:hAnsi="Times New Roman" w:cs="Times New Roman"/>
          <w:sz w:val="28"/>
          <w:szCs w:val="28"/>
        </w:rPr>
        <w:t xml:space="preserve">.1. </w:t>
      </w:r>
      <w:r w:rsidR="002458CE">
        <w:rPr>
          <w:rFonts w:ascii="Times New Roman" w:hAnsi="Times New Roman" w:cs="Times New Roman"/>
          <w:sz w:val="28"/>
          <w:szCs w:val="28"/>
        </w:rPr>
        <w:t>Для специалистов и обслуживающего персонала устанавливается 40-ка часовая рабочая неделя: пять рабочих дней и два выходных – суббота, воскресенье. Время начала работы – 8:00 ч., время окончания – 17:00 ч. перерыв для отдыха и питания с 12:00 ч. до 13:00 ч.</w:t>
      </w:r>
    </w:p>
    <w:p w:rsidR="00A049D4" w:rsidRDefault="003A4A3E" w:rsidP="007A3909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49D4">
        <w:rPr>
          <w:rFonts w:ascii="Times New Roman" w:hAnsi="Times New Roman" w:cs="Times New Roman"/>
          <w:sz w:val="28"/>
          <w:szCs w:val="28"/>
        </w:rPr>
        <w:t xml:space="preserve">.2. </w:t>
      </w:r>
      <w:r w:rsidR="00A713A2">
        <w:rPr>
          <w:rFonts w:ascii="Times New Roman" w:hAnsi="Times New Roman" w:cs="Times New Roman"/>
          <w:sz w:val="28"/>
          <w:szCs w:val="28"/>
        </w:rPr>
        <w:t>П</w:t>
      </w:r>
      <w:r w:rsidR="00A049D4">
        <w:rPr>
          <w:rFonts w:ascii="Times New Roman" w:hAnsi="Times New Roman" w:cs="Times New Roman"/>
          <w:sz w:val="28"/>
          <w:szCs w:val="28"/>
        </w:rPr>
        <w:t xml:space="preserve">едагогические работники (воспитатели, инструктор по физической культуре, музыкальный руководитель, логопеды), младший педагогический персонал (помощники воспитателя – 5 штатных единиц), медицинские работники (2 медицинские сестры) работают по графику при суммированном учете времени. График составляется на каждый месяц, утверждается директором и </w:t>
      </w:r>
      <w:r w:rsidR="00A049D4" w:rsidRPr="00A04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доводятся до сведения работников не позднее чем за месяц до введения </w:t>
      </w:r>
      <w:r w:rsidR="00A04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A049D4" w:rsidRPr="00A04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действие</w:t>
      </w:r>
      <w:r w:rsidR="00A04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71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3A2" w:rsidRPr="00A713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</w:t>
      </w:r>
      <w:r w:rsidR="00A713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713A2" w:rsidRPr="00A049D4" w:rsidRDefault="003A4A3E" w:rsidP="007A3909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A713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.3. Работникам по должностям инструктор по труду, помощник воспитателя (одна ставка), медицинская сестра (одна ставка) устанавливается 5-ти дневная рабочая неделя и два выходных – суббота, воскресенье исходя из установленной для данной категории работников еженедельной продолжительности рабочего времени.</w:t>
      </w:r>
      <w:r w:rsidR="00613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помощника воспитателя рабочий день – 8 часов, у медицинской сестры и инструктора по труду 7,2 часа.</w:t>
      </w:r>
    </w:p>
    <w:p w:rsidR="00987532" w:rsidRDefault="003A4A3E" w:rsidP="007A3909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7500">
        <w:rPr>
          <w:rFonts w:ascii="Times New Roman" w:hAnsi="Times New Roman" w:cs="Times New Roman"/>
          <w:sz w:val="28"/>
          <w:szCs w:val="28"/>
        </w:rPr>
        <w:t xml:space="preserve">.4. </w:t>
      </w:r>
      <w:r w:rsidR="00987532">
        <w:rPr>
          <w:rFonts w:ascii="Times New Roman" w:hAnsi="Times New Roman" w:cs="Times New Roman"/>
          <w:sz w:val="28"/>
          <w:szCs w:val="28"/>
        </w:rPr>
        <w:t>Сотрудники, которые работают непосредственно с детьми, принимают пищу на рабочем месте. Данный перерыв для отдыха и питания включается в рабочее время, так как данные специалисты не могут по условиям труда и режима работы оставить свое рабочее место и детей без присмотра.</w:t>
      </w:r>
    </w:p>
    <w:p w:rsidR="00717E78" w:rsidRDefault="003A4A3E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E78" w:rsidRPr="00717E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7E78" w:rsidRPr="00717E78">
        <w:rPr>
          <w:rFonts w:ascii="Times New Roman" w:hAnsi="Times New Roman" w:cs="Times New Roman"/>
          <w:sz w:val="28"/>
          <w:szCs w:val="28"/>
        </w:rPr>
        <w:t xml:space="preserve">. </w:t>
      </w:r>
      <w:r w:rsidR="00717E78">
        <w:rPr>
          <w:rFonts w:ascii="Times New Roman" w:hAnsi="Times New Roman" w:cs="Times New Roman"/>
          <w:sz w:val="28"/>
          <w:szCs w:val="28"/>
        </w:rPr>
        <w:t xml:space="preserve">Для </w:t>
      </w:r>
      <w:r w:rsidR="00717E78" w:rsidRPr="00B41469">
        <w:rPr>
          <w:rFonts w:ascii="Times New Roman" w:hAnsi="Times New Roman" w:cs="Times New Roman"/>
          <w:sz w:val="28"/>
          <w:szCs w:val="28"/>
        </w:rPr>
        <w:t>отдельных категорий работников</w:t>
      </w:r>
      <w:r w:rsidR="00D67500">
        <w:rPr>
          <w:rFonts w:ascii="Times New Roman" w:hAnsi="Times New Roman" w:cs="Times New Roman"/>
          <w:sz w:val="28"/>
          <w:szCs w:val="28"/>
        </w:rPr>
        <w:t>, а именно заведующие отделением, специалисты по социальной работе, заведующий хозяйством, заведующий складом, водитель</w:t>
      </w:r>
      <w:r w:rsidR="00717E78">
        <w:rPr>
          <w:rFonts w:ascii="Times New Roman" w:hAnsi="Times New Roman" w:cs="Times New Roman"/>
          <w:sz w:val="28"/>
          <w:szCs w:val="28"/>
        </w:rPr>
        <w:t xml:space="preserve"> условиями трудового договора может устанавливаться ненормированный рабочий день – особый режим работы</w:t>
      </w:r>
      <w:r w:rsidR="001B1D18">
        <w:rPr>
          <w:rFonts w:ascii="Times New Roman" w:hAnsi="Times New Roman" w:cs="Times New Roman"/>
          <w:sz w:val="28"/>
          <w:szCs w:val="28"/>
        </w:rPr>
        <w:t>, в соответствии с которым работники могут по распоряжению администрации Учреждения при необходимости эпизодически привлекаться к выполнению своих должностных обязанностей за пределами установленной для них продолжительности рабочего времени.</w:t>
      </w:r>
    </w:p>
    <w:p w:rsidR="001B1D18" w:rsidRPr="001B1D18" w:rsidRDefault="003A4A3E" w:rsidP="001B1D1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1D18" w:rsidRPr="001B1D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B1D18" w:rsidRPr="001B1D18">
        <w:rPr>
          <w:rFonts w:ascii="Times New Roman" w:hAnsi="Times New Roman" w:cs="Times New Roman"/>
          <w:sz w:val="28"/>
          <w:szCs w:val="28"/>
        </w:rPr>
        <w:t>. Дежурства в нерабочее время допускаются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1B1D18" w:rsidRPr="001B1D18" w:rsidRDefault="003A4A3E" w:rsidP="001B1D1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1D18" w:rsidRPr="001B1D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B1D18" w:rsidRPr="001B1D18">
        <w:rPr>
          <w:rFonts w:ascii="Times New Roman" w:hAnsi="Times New Roman" w:cs="Times New Roman"/>
          <w:sz w:val="28"/>
          <w:szCs w:val="28"/>
        </w:rPr>
        <w:t>. На непрерывных работах запрещается оставлять работу до прихода сме</w:t>
      </w:r>
      <w:r w:rsidR="001B1D18">
        <w:rPr>
          <w:rFonts w:ascii="Times New Roman" w:hAnsi="Times New Roman" w:cs="Times New Roman"/>
          <w:sz w:val="28"/>
          <w:szCs w:val="28"/>
        </w:rPr>
        <w:t>няющего</w:t>
      </w:r>
      <w:r w:rsidR="001B1D18" w:rsidRPr="001B1D18"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:rsidR="001B1D18" w:rsidRPr="001B1D18" w:rsidRDefault="001B1D18" w:rsidP="001B1D1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18">
        <w:rPr>
          <w:rFonts w:ascii="Times New Roman" w:hAnsi="Times New Roman" w:cs="Times New Roman"/>
          <w:sz w:val="28"/>
          <w:szCs w:val="28"/>
        </w:rPr>
        <w:t>В случае неявки смен</w:t>
      </w:r>
      <w:r>
        <w:rPr>
          <w:rFonts w:ascii="Times New Roman" w:hAnsi="Times New Roman" w:cs="Times New Roman"/>
          <w:sz w:val="28"/>
          <w:szCs w:val="28"/>
        </w:rPr>
        <w:t>яющего</w:t>
      </w:r>
      <w:r w:rsidRPr="001B1D18">
        <w:rPr>
          <w:rFonts w:ascii="Times New Roman" w:hAnsi="Times New Roman" w:cs="Times New Roman"/>
          <w:sz w:val="28"/>
          <w:szCs w:val="28"/>
        </w:rPr>
        <w:t xml:space="preserve"> работник заявляет об этом руководству Центра, руководитель принимает меры к замене сменщика другим работником.</w:t>
      </w:r>
    </w:p>
    <w:p w:rsidR="001B1D18" w:rsidRDefault="003A4A3E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6.8</w:t>
      </w:r>
      <w:r w:rsidR="001B1D18">
        <w:rPr>
          <w:rFonts w:ascii="Times New Roman" w:hAnsi="Times New Roman" w:cs="Times New Roman"/>
          <w:sz w:val="28"/>
          <w:szCs w:val="28"/>
        </w:rPr>
        <w:t>. Продолжительность работы накануне праздничных дней уменьшается на 1 час.</w:t>
      </w:r>
    </w:p>
    <w:p w:rsidR="001B1D18" w:rsidRDefault="003A4A3E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1B1D18">
        <w:rPr>
          <w:rFonts w:ascii="Times New Roman" w:hAnsi="Times New Roman" w:cs="Times New Roman"/>
          <w:sz w:val="28"/>
          <w:szCs w:val="28"/>
        </w:rPr>
        <w:t>. Работникам предоставляются ежегодные отпуска с сохранением места работы и среднего заработка. Продолжительность ежегодного оплачиваемого отпуска работников составляет 28 календарных дней, если иное не предусмотрено законодательством.</w:t>
      </w:r>
    </w:p>
    <w:p w:rsidR="001B1D18" w:rsidRDefault="003A4A3E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1B1D18">
        <w:rPr>
          <w:rFonts w:ascii="Times New Roman" w:hAnsi="Times New Roman" w:cs="Times New Roman"/>
          <w:sz w:val="28"/>
          <w:szCs w:val="28"/>
        </w:rPr>
        <w:t xml:space="preserve">. </w:t>
      </w:r>
      <w:r w:rsidR="003444A1">
        <w:rPr>
          <w:rFonts w:ascii="Times New Roman" w:hAnsi="Times New Roman" w:cs="Times New Roman"/>
          <w:sz w:val="28"/>
          <w:szCs w:val="28"/>
        </w:rPr>
        <w:t>Отдельным категориям работников (педагогические работники), труд которых связан с особыми условиями труда, предоставляется ежегодный дополнительный оплачиваемый отпуск</w:t>
      </w:r>
      <w:r w:rsidR="00F264E8">
        <w:rPr>
          <w:rFonts w:ascii="Times New Roman" w:hAnsi="Times New Roman" w:cs="Times New Roman"/>
          <w:sz w:val="28"/>
          <w:szCs w:val="28"/>
        </w:rPr>
        <w:t xml:space="preserve"> продолжительностью 28 календарных дней</w:t>
      </w:r>
      <w:r w:rsidR="003444A1">
        <w:rPr>
          <w:rFonts w:ascii="Times New Roman" w:hAnsi="Times New Roman" w:cs="Times New Roman"/>
          <w:sz w:val="28"/>
          <w:szCs w:val="28"/>
        </w:rPr>
        <w:t>.</w:t>
      </w:r>
    </w:p>
    <w:p w:rsidR="003444A1" w:rsidRDefault="003A4A3E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3444A1">
        <w:rPr>
          <w:rFonts w:ascii="Times New Roman" w:hAnsi="Times New Roman" w:cs="Times New Roman"/>
          <w:sz w:val="28"/>
          <w:szCs w:val="28"/>
        </w:rPr>
        <w:t>. За ненормированный рабочий день предоставляется дополнительный оплачиваемый отпуск следующим сотрудникам:</w:t>
      </w:r>
    </w:p>
    <w:p w:rsidR="003444A1" w:rsidRDefault="003444A1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директору Учреждения продолжительностью 7 календарных дней;</w:t>
      </w:r>
    </w:p>
    <w:p w:rsidR="003444A1" w:rsidRDefault="003444A1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заведующим отделениями продолжительностью 5 календарных дней;</w:t>
      </w:r>
    </w:p>
    <w:p w:rsidR="003444A1" w:rsidRDefault="003444A1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заведующему хозяйством продолжительностью 3 календарных дня;</w:t>
      </w:r>
    </w:p>
    <w:p w:rsidR="003444A1" w:rsidRDefault="003444A1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водителю продолжительностью 3 календарных дня.</w:t>
      </w:r>
    </w:p>
    <w:p w:rsidR="003444A1" w:rsidRDefault="003A4A3E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C71FE5">
        <w:rPr>
          <w:rFonts w:ascii="Times New Roman" w:hAnsi="Times New Roman" w:cs="Times New Roman"/>
          <w:sz w:val="28"/>
          <w:szCs w:val="28"/>
        </w:rPr>
        <w:t>. Оплачиваемый отпуск работникам-инвалидам предоставляется ежегодно, в соответствие с графиком отпусков продолжительностью не менее 30 календарных дней.</w:t>
      </w:r>
    </w:p>
    <w:p w:rsidR="00C71FE5" w:rsidRDefault="003A4A3E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="00DF272F">
        <w:rPr>
          <w:rFonts w:ascii="Times New Roman" w:hAnsi="Times New Roman" w:cs="Times New Roman"/>
          <w:sz w:val="28"/>
          <w:szCs w:val="28"/>
        </w:rPr>
        <w:t>. Очередность предоставления ежегодных отпусков устанавливается администрацией с учетом необходимого обеспечения работы в учреждении, в соответствии с графиком отпусков, утверждаемым работодателем, не позднее чем за две недели до наступления календарного года в порядке, установленном 372 ТК РФ.</w:t>
      </w:r>
    </w:p>
    <w:p w:rsidR="00355E04" w:rsidRDefault="003A4A3E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="00355E04">
        <w:rPr>
          <w:rFonts w:ascii="Times New Roman" w:hAnsi="Times New Roman" w:cs="Times New Roman"/>
          <w:sz w:val="28"/>
          <w:szCs w:val="28"/>
        </w:rPr>
        <w:t xml:space="preserve">. По соглашению между работником и работодателем ежегодный оплачиваемый отпуск может быть разделен на части. При этом хотя бы одна из частей отпуска должна быть не менее 14 календарных дней. Часть отпуска, превышающая 28 </w:t>
      </w:r>
      <w:r w:rsidR="008C60EE">
        <w:rPr>
          <w:rFonts w:ascii="Times New Roman" w:hAnsi="Times New Roman" w:cs="Times New Roman"/>
          <w:sz w:val="28"/>
          <w:szCs w:val="28"/>
        </w:rPr>
        <w:t>календарных дней,</w:t>
      </w:r>
      <w:r w:rsidR="00355E04">
        <w:rPr>
          <w:rFonts w:ascii="Times New Roman" w:hAnsi="Times New Roman" w:cs="Times New Roman"/>
          <w:sz w:val="28"/>
          <w:szCs w:val="28"/>
        </w:rPr>
        <w:t xml:space="preserve"> может быть заменена денежной компенсацией.</w:t>
      </w:r>
    </w:p>
    <w:p w:rsidR="008C60EE" w:rsidRDefault="003A4A3E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</w:t>
      </w:r>
      <w:r w:rsidR="008C60EE">
        <w:rPr>
          <w:rFonts w:ascii="Times New Roman" w:hAnsi="Times New Roman" w:cs="Times New Roman"/>
          <w:sz w:val="28"/>
          <w:szCs w:val="28"/>
        </w:rPr>
        <w:t>. Отзыв работника из отпуска допускается только с его согласия.</w:t>
      </w:r>
    </w:p>
    <w:p w:rsidR="008C60EE" w:rsidRDefault="003A4A3E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</w:t>
      </w:r>
      <w:r w:rsidR="008C60EE">
        <w:rPr>
          <w:rFonts w:ascii="Times New Roman" w:hAnsi="Times New Roman" w:cs="Times New Roman"/>
          <w:sz w:val="28"/>
          <w:szCs w:val="28"/>
        </w:rPr>
        <w:t xml:space="preserve">. </w:t>
      </w:r>
      <w:r w:rsidR="009B77F1">
        <w:rPr>
          <w:rFonts w:ascii="Times New Roman" w:hAnsi="Times New Roman" w:cs="Times New Roman"/>
          <w:sz w:val="28"/>
          <w:szCs w:val="28"/>
        </w:rPr>
        <w:t>П</w:t>
      </w:r>
      <w:r w:rsidR="00BC3283">
        <w:rPr>
          <w:rFonts w:ascii="Times New Roman" w:hAnsi="Times New Roman" w:cs="Times New Roman"/>
          <w:sz w:val="28"/>
          <w:szCs w:val="28"/>
        </w:rPr>
        <w:t>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работодателем, но не нарушающих условия и сроки, установленных Трудовым кодексом РФ (ст. 128).</w:t>
      </w:r>
    </w:p>
    <w:p w:rsidR="002E48D5" w:rsidRDefault="003A4A3E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</w:t>
      </w:r>
      <w:r w:rsidR="002E48D5">
        <w:rPr>
          <w:rFonts w:ascii="Times New Roman" w:hAnsi="Times New Roman" w:cs="Times New Roman"/>
          <w:sz w:val="28"/>
          <w:szCs w:val="28"/>
        </w:rPr>
        <w:t>. Лицам, работающим по совместительству, ежегодные оплачиваемые отпуска предоставляются одновременно с отпуском по основной работе. Если на работе по совместительству работник не отработал шести месяцев, то отпуск предоставляется авансом.</w:t>
      </w:r>
    </w:p>
    <w:p w:rsidR="002E48D5" w:rsidRDefault="003A4A3E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</w:t>
      </w:r>
      <w:r w:rsidR="002E48D5">
        <w:rPr>
          <w:rFonts w:ascii="Times New Roman" w:hAnsi="Times New Roman" w:cs="Times New Roman"/>
          <w:sz w:val="28"/>
          <w:szCs w:val="28"/>
        </w:rPr>
        <w:t xml:space="preserve">. Если на работе по совместительству продолжительность ежегодного оплачиваемого отпуска работника меньше, чем продолжительность отпуска по основному месту работы, то администрация </w:t>
      </w:r>
      <w:r w:rsidR="002E48D5">
        <w:rPr>
          <w:rFonts w:ascii="Times New Roman" w:hAnsi="Times New Roman" w:cs="Times New Roman"/>
          <w:sz w:val="28"/>
          <w:szCs w:val="28"/>
        </w:rPr>
        <w:lastRenderedPageBreak/>
        <w:t>Учреждения по просьбе работника предоставляет ему отпуск без сохранения заработной платы соответствующей продолжительности.</w:t>
      </w:r>
    </w:p>
    <w:p w:rsidR="002E48D5" w:rsidRPr="00717E78" w:rsidRDefault="003A4A3E" w:rsidP="00717E78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</w:t>
      </w:r>
      <w:r w:rsidR="002E48D5">
        <w:rPr>
          <w:rFonts w:ascii="Times New Roman" w:hAnsi="Times New Roman" w:cs="Times New Roman"/>
          <w:sz w:val="28"/>
          <w:szCs w:val="28"/>
        </w:rPr>
        <w:t>. О времени начал</w:t>
      </w:r>
      <w:r w:rsidR="00986AE6">
        <w:rPr>
          <w:rFonts w:ascii="Times New Roman" w:hAnsi="Times New Roman" w:cs="Times New Roman"/>
          <w:sz w:val="28"/>
          <w:szCs w:val="28"/>
        </w:rPr>
        <w:t>а</w:t>
      </w:r>
      <w:r w:rsidR="002E48D5">
        <w:rPr>
          <w:rFonts w:ascii="Times New Roman" w:hAnsi="Times New Roman" w:cs="Times New Roman"/>
          <w:sz w:val="28"/>
          <w:szCs w:val="28"/>
        </w:rPr>
        <w:t xml:space="preserve"> отпуска работник должен быть извещен под роспись не позднее, чем за две недели.</w:t>
      </w:r>
    </w:p>
    <w:p w:rsidR="00717E78" w:rsidRPr="00717E78" w:rsidRDefault="00717E78" w:rsidP="00717E78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54" w:rsidRDefault="00253254" w:rsidP="00717E78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AE6" w:rsidRDefault="00986AE6" w:rsidP="00717E78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A16" w:rsidRDefault="00AC3A16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A16" w:rsidRDefault="00AC3A16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8" w:rsidRDefault="00F264E8" w:rsidP="00986AE6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AE6" w:rsidRPr="00B41469" w:rsidRDefault="003A4A3E" w:rsidP="00B4146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_Toc35328100"/>
      <w:r w:rsidRPr="00B4146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7</w:t>
      </w:r>
      <w:r w:rsidR="00612065" w:rsidRPr="00B414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F264E8" w:rsidRPr="00B41469">
        <w:rPr>
          <w:rFonts w:ascii="Times New Roman" w:hAnsi="Times New Roman" w:cs="Times New Roman"/>
          <w:b/>
          <w:color w:val="auto"/>
          <w:sz w:val="28"/>
          <w:szCs w:val="28"/>
        </w:rPr>
        <w:t>Меры п</w:t>
      </w:r>
      <w:r w:rsidR="00F20A23" w:rsidRPr="00B414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оощрения за успехи в </w:t>
      </w:r>
      <w:r w:rsidR="00F264E8" w:rsidRPr="00B41469">
        <w:rPr>
          <w:rFonts w:ascii="Times New Roman" w:hAnsi="Times New Roman" w:cs="Times New Roman"/>
          <w:b/>
          <w:color w:val="auto"/>
          <w:sz w:val="28"/>
          <w:szCs w:val="28"/>
        </w:rPr>
        <w:t>работников.</w:t>
      </w:r>
      <w:bookmarkEnd w:id="81"/>
    </w:p>
    <w:p w:rsidR="00F20A23" w:rsidRDefault="00F20A23" w:rsidP="00F20A23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FC0" w:rsidRDefault="003A4A3E" w:rsidP="001B4FC0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4FC0" w:rsidRPr="001B4FC0">
        <w:rPr>
          <w:rFonts w:ascii="Times New Roman" w:hAnsi="Times New Roman" w:cs="Times New Roman"/>
          <w:sz w:val="28"/>
          <w:szCs w:val="28"/>
        </w:rPr>
        <w:t>.1. За образцовое выполнение трудовых обязанностей, новаторство в труде</w:t>
      </w:r>
      <w:r w:rsidR="001B4FC0">
        <w:rPr>
          <w:rFonts w:ascii="Times New Roman" w:hAnsi="Times New Roman" w:cs="Times New Roman"/>
          <w:sz w:val="28"/>
          <w:szCs w:val="28"/>
        </w:rPr>
        <w:t>, повышение эффективности и качества работы, за продолжительный и безупречный труд</w:t>
      </w:r>
      <w:r w:rsidR="001B4FC0" w:rsidRPr="001B4FC0">
        <w:rPr>
          <w:rFonts w:ascii="Times New Roman" w:hAnsi="Times New Roman" w:cs="Times New Roman"/>
          <w:sz w:val="28"/>
          <w:szCs w:val="28"/>
        </w:rPr>
        <w:t xml:space="preserve"> и другие достижения в работе</w:t>
      </w:r>
      <w:r w:rsidR="001B4FC0">
        <w:rPr>
          <w:rFonts w:ascii="Times New Roman" w:hAnsi="Times New Roman" w:cs="Times New Roman"/>
          <w:sz w:val="28"/>
          <w:szCs w:val="28"/>
        </w:rPr>
        <w:t xml:space="preserve"> на основании ст. 191 ТК РФ к сотрудникам Учреждения</w:t>
      </w:r>
      <w:r w:rsidR="001B4FC0" w:rsidRPr="001B4FC0">
        <w:rPr>
          <w:rFonts w:ascii="Times New Roman" w:hAnsi="Times New Roman" w:cs="Times New Roman"/>
          <w:sz w:val="28"/>
          <w:szCs w:val="28"/>
        </w:rPr>
        <w:t xml:space="preserve"> применяются следующие поощрения:</w:t>
      </w:r>
      <w:r w:rsidR="001B4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FC0" w:rsidRDefault="001B4FC0" w:rsidP="001B4FC0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FC0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1B4FC0" w:rsidRDefault="001B4FC0" w:rsidP="001B4FC0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FC0">
        <w:rPr>
          <w:rFonts w:ascii="Times New Roman" w:hAnsi="Times New Roman" w:cs="Times New Roman"/>
          <w:sz w:val="28"/>
          <w:szCs w:val="28"/>
        </w:rPr>
        <w:t>выдача преми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4FC0">
        <w:rPr>
          <w:rFonts w:ascii="Times New Roman" w:hAnsi="Times New Roman" w:cs="Times New Roman"/>
          <w:sz w:val="28"/>
          <w:szCs w:val="28"/>
        </w:rPr>
        <w:t>;</w:t>
      </w:r>
    </w:p>
    <w:p w:rsidR="001B4FC0" w:rsidRDefault="001B4FC0" w:rsidP="001B4FC0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FC0">
        <w:rPr>
          <w:rFonts w:ascii="Times New Roman" w:hAnsi="Times New Roman" w:cs="Times New Roman"/>
          <w:sz w:val="28"/>
          <w:szCs w:val="28"/>
        </w:rPr>
        <w:t>награждение ценным подарком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FC0" w:rsidRPr="001B4FC0" w:rsidRDefault="001B4FC0" w:rsidP="001B4FC0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награждение почетной грамотой.</w:t>
      </w:r>
    </w:p>
    <w:p w:rsidR="001B4FC0" w:rsidRPr="001B4FC0" w:rsidRDefault="001B4FC0" w:rsidP="001B4FC0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C0">
        <w:rPr>
          <w:rFonts w:ascii="Times New Roman" w:hAnsi="Times New Roman" w:cs="Times New Roman"/>
          <w:sz w:val="28"/>
          <w:szCs w:val="28"/>
        </w:rPr>
        <w:t>Поощрения применяются администрацией совместно или по согласованию с соответствующим профсоюзным органом.</w:t>
      </w:r>
    </w:p>
    <w:p w:rsidR="001B4FC0" w:rsidRPr="001B4FC0" w:rsidRDefault="001B4FC0" w:rsidP="001B4FC0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C0">
        <w:rPr>
          <w:rFonts w:ascii="Times New Roman" w:hAnsi="Times New Roman" w:cs="Times New Roman"/>
          <w:sz w:val="28"/>
          <w:szCs w:val="28"/>
        </w:rPr>
        <w:t xml:space="preserve">Поощрения объявляются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264E8">
        <w:rPr>
          <w:rFonts w:ascii="Times New Roman" w:hAnsi="Times New Roman" w:cs="Times New Roman"/>
          <w:sz w:val="28"/>
          <w:szCs w:val="28"/>
        </w:rPr>
        <w:t>Учреждения</w:t>
      </w:r>
      <w:r w:rsidRPr="001B4FC0">
        <w:rPr>
          <w:rFonts w:ascii="Times New Roman" w:hAnsi="Times New Roman" w:cs="Times New Roman"/>
          <w:sz w:val="28"/>
          <w:szCs w:val="28"/>
        </w:rPr>
        <w:t xml:space="preserve"> и доводятся до сведения коллектива, запись о поощрении вносится в трудовую книжку работника.</w:t>
      </w:r>
    </w:p>
    <w:p w:rsidR="001B4FC0" w:rsidRPr="001B4FC0" w:rsidRDefault="003A4A3E" w:rsidP="001B4FC0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4FC0" w:rsidRPr="001B4FC0">
        <w:rPr>
          <w:rFonts w:ascii="Times New Roman" w:hAnsi="Times New Roman" w:cs="Times New Roman"/>
          <w:sz w:val="28"/>
          <w:szCs w:val="28"/>
        </w:rPr>
        <w:t>.2. Работники, успешно и добросовестно выполняющи</w:t>
      </w:r>
      <w:r w:rsidR="005E3873">
        <w:rPr>
          <w:rFonts w:ascii="Times New Roman" w:hAnsi="Times New Roman" w:cs="Times New Roman"/>
          <w:sz w:val="28"/>
          <w:szCs w:val="28"/>
        </w:rPr>
        <w:t>е</w:t>
      </w:r>
      <w:r w:rsidR="001B4FC0" w:rsidRPr="001B4FC0">
        <w:rPr>
          <w:rFonts w:ascii="Times New Roman" w:hAnsi="Times New Roman" w:cs="Times New Roman"/>
          <w:sz w:val="28"/>
          <w:szCs w:val="28"/>
        </w:rPr>
        <w:t xml:space="preserve"> свои трудовые обязанности, имеют преимущества при продвижении по службе. За особые трудовые заслуги работники представляются в вышестоящие органы к поощрению, наградам и присвоению званий.</w:t>
      </w:r>
    </w:p>
    <w:p w:rsidR="00F20A23" w:rsidRPr="00F20A23" w:rsidRDefault="00F20A23" w:rsidP="00F20A23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148" w:rsidRPr="00717E78" w:rsidRDefault="003B2148" w:rsidP="0071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C2" w:rsidRPr="00717E78" w:rsidRDefault="005139C2" w:rsidP="0071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AD6" w:rsidRDefault="00651AD6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4E8" w:rsidRDefault="00F264E8" w:rsidP="00041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1A7" w:rsidRPr="00B41469" w:rsidRDefault="003A4A3E" w:rsidP="00B4146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_Toc35328101"/>
      <w:r w:rsidRPr="00B4146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8</w:t>
      </w:r>
      <w:r w:rsidR="007931A7" w:rsidRPr="00B414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B41469">
        <w:rPr>
          <w:rFonts w:ascii="Times New Roman" w:hAnsi="Times New Roman" w:cs="Times New Roman"/>
          <w:b/>
          <w:color w:val="auto"/>
          <w:sz w:val="28"/>
          <w:szCs w:val="28"/>
        </w:rPr>
        <w:t>Меры взыскания, применяемые к работникам.</w:t>
      </w:r>
      <w:bookmarkEnd w:id="82"/>
    </w:p>
    <w:p w:rsidR="007931A7" w:rsidRDefault="007931A7" w:rsidP="007931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1A7" w:rsidRPr="007931A7" w:rsidRDefault="007931A7" w:rsidP="007931A7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A7">
        <w:rPr>
          <w:rFonts w:ascii="Times New Roman" w:hAnsi="Times New Roman" w:cs="Times New Roman"/>
          <w:sz w:val="28"/>
          <w:szCs w:val="28"/>
        </w:rPr>
        <w:t>Нарушение трудовой дисциплины, т.е. неисполнение или ненадлежащее исполнение вследствие умысла, самонадеянности либо небрежности работника, влечет за собой применение мер дисциплинарного взыскания:</w:t>
      </w:r>
    </w:p>
    <w:p w:rsidR="007931A7" w:rsidRPr="007931A7" w:rsidRDefault="007931A7" w:rsidP="00793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1A7">
        <w:rPr>
          <w:rFonts w:ascii="Times New Roman" w:hAnsi="Times New Roman" w:cs="Times New Roman"/>
          <w:sz w:val="28"/>
          <w:szCs w:val="28"/>
        </w:rPr>
        <w:t>замечание;</w:t>
      </w:r>
    </w:p>
    <w:p w:rsidR="007931A7" w:rsidRPr="007931A7" w:rsidRDefault="007931A7" w:rsidP="00793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1A7">
        <w:rPr>
          <w:rFonts w:ascii="Times New Roman" w:hAnsi="Times New Roman" w:cs="Times New Roman"/>
          <w:sz w:val="28"/>
          <w:szCs w:val="28"/>
        </w:rPr>
        <w:t>выговор;</w:t>
      </w:r>
    </w:p>
    <w:p w:rsidR="007931A7" w:rsidRPr="007931A7" w:rsidRDefault="007931A7" w:rsidP="007931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1A7">
        <w:rPr>
          <w:rFonts w:ascii="Times New Roman" w:hAnsi="Times New Roman" w:cs="Times New Roman"/>
          <w:sz w:val="28"/>
          <w:szCs w:val="28"/>
        </w:rPr>
        <w:t>увольнение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1A7" w:rsidRPr="007931A7" w:rsidRDefault="007931A7" w:rsidP="007931A7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A7">
        <w:rPr>
          <w:rFonts w:ascii="Times New Roman" w:hAnsi="Times New Roman" w:cs="Times New Roman"/>
          <w:sz w:val="28"/>
          <w:szCs w:val="28"/>
        </w:rPr>
        <w:t xml:space="preserve">  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7931A7" w:rsidRPr="007931A7" w:rsidRDefault="007931A7" w:rsidP="007931A7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A7">
        <w:rPr>
          <w:rFonts w:ascii="Times New Roman" w:hAnsi="Times New Roman" w:cs="Times New Roman"/>
          <w:sz w:val="28"/>
          <w:szCs w:val="28"/>
        </w:rPr>
        <w:t>До применения взыскания от нарушителя трудовой дисциплины потребуется объяснение в письменной форме. Отказ от дачи письменного объяснения либо устное объяснение не препятствуют применению взыскания.</w:t>
      </w:r>
    </w:p>
    <w:p w:rsidR="007931A7" w:rsidRPr="007931A7" w:rsidRDefault="007931A7" w:rsidP="007931A7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A7">
        <w:rPr>
          <w:rFonts w:ascii="Times New Roman" w:hAnsi="Times New Roman" w:cs="Times New Roman"/>
          <w:sz w:val="28"/>
          <w:szCs w:val="28"/>
        </w:rPr>
        <w:t xml:space="preserve">   Дисциплинарное рассле</w:t>
      </w:r>
      <w:r w:rsidR="00975DE4">
        <w:rPr>
          <w:rFonts w:ascii="Times New Roman" w:hAnsi="Times New Roman" w:cs="Times New Roman"/>
          <w:sz w:val="28"/>
          <w:szCs w:val="28"/>
        </w:rPr>
        <w:t xml:space="preserve">дование </w:t>
      </w:r>
      <w:proofErr w:type="gramStart"/>
      <w:r w:rsidR="00975DE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7931A7">
        <w:rPr>
          <w:rFonts w:ascii="Times New Roman" w:hAnsi="Times New Roman" w:cs="Times New Roman"/>
          <w:sz w:val="28"/>
          <w:szCs w:val="28"/>
        </w:rPr>
        <w:t xml:space="preserve"> работником</w:t>
      </w:r>
      <w:proofErr w:type="gramEnd"/>
      <w:r w:rsidRPr="007931A7">
        <w:rPr>
          <w:rFonts w:ascii="Times New Roman" w:hAnsi="Times New Roman" w:cs="Times New Roman"/>
          <w:sz w:val="28"/>
          <w:szCs w:val="28"/>
        </w:rPr>
        <w:t xml:space="preserve"> норм профессионального поведения и (или) устава Центра может быть проведено только по поступившей на него жалобе, поданной в письменной форме. Копия жалобы дол</w:t>
      </w:r>
      <w:r w:rsidR="00975DE4">
        <w:rPr>
          <w:rFonts w:ascii="Times New Roman" w:hAnsi="Times New Roman" w:cs="Times New Roman"/>
          <w:sz w:val="28"/>
          <w:szCs w:val="28"/>
        </w:rPr>
        <w:t xml:space="preserve">жна быть вручена </w:t>
      </w:r>
      <w:r w:rsidRPr="007931A7">
        <w:rPr>
          <w:rFonts w:ascii="Times New Roman" w:hAnsi="Times New Roman" w:cs="Times New Roman"/>
          <w:sz w:val="28"/>
          <w:szCs w:val="28"/>
        </w:rPr>
        <w:t xml:space="preserve">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</w:t>
      </w:r>
    </w:p>
    <w:p w:rsidR="007931A7" w:rsidRPr="007931A7" w:rsidRDefault="007931A7" w:rsidP="007931A7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A7">
        <w:rPr>
          <w:rFonts w:ascii="Times New Roman" w:hAnsi="Times New Roman" w:cs="Times New Roman"/>
          <w:sz w:val="28"/>
          <w:szCs w:val="28"/>
        </w:rPr>
        <w:t>Взыскание применяется не позднее одного месяца со дня обнаружения нарушений трудовой дисциплины.</w:t>
      </w:r>
    </w:p>
    <w:p w:rsidR="007931A7" w:rsidRPr="007931A7" w:rsidRDefault="007931A7" w:rsidP="007931A7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A7">
        <w:rPr>
          <w:rFonts w:ascii="Times New Roman" w:hAnsi="Times New Roman" w:cs="Times New Roman"/>
          <w:sz w:val="28"/>
          <w:szCs w:val="28"/>
        </w:rPr>
        <w:t>Взыскание объявляется приказом по Центру.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7931A7" w:rsidRPr="007931A7" w:rsidRDefault="007931A7" w:rsidP="007931A7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A7">
        <w:rPr>
          <w:rFonts w:ascii="Times New Roman" w:hAnsi="Times New Roman" w:cs="Times New Roman"/>
          <w:sz w:val="28"/>
          <w:szCs w:val="28"/>
        </w:rPr>
        <w:t>К работникам, имеющим взыскание, меры поощрения не применяются в течение срока действия этих взысканий.</w:t>
      </w:r>
    </w:p>
    <w:p w:rsidR="007931A7" w:rsidRPr="007931A7" w:rsidRDefault="007931A7" w:rsidP="007931A7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A7">
        <w:rPr>
          <w:rFonts w:ascii="Times New Roman" w:hAnsi="Times New Roman" w:cs="Times New Roman"/>
          <w:sz w:val="28"/>
          <w:szCs w:val="28"/>
        </w:rPr>
        <w:t xml:space="preserve">Взыскание </w:t>
      </w:r>
      <w:proofErr w:type="gramStart"/>
      <w:r w:rsidRPr="007931A7">
        <w:rPr>
          <w:rFonts w:ascii="Times New Roman" w:hAnsi="Times New Roman" w:cs="Times New Roman"/>
          <w:sz w:val="28"/>
          <w:szCs w:val="28"/>
        </w:rPr>
        <w:t>автоматически снимается</w:t>
      </w:r>
      <w:proofErr w:type="gramEnd"/>
      <w:r w:rsidRPr="007931A7">
        <w:rPr>
          <w:rFonts w:ascii="Times New Roman" w:hAnsi="Times New Roman" w:cs="Times New Roman"/>
          <w:sz w:val="28"/>
          <w:szCs w:val="28"/>
        </w:rPr>
        <w:t xml:space="preserve"> и работник считается не подвергшимся дисциплинарному взысканию, если он в течение года не будет подвергнут новому дисциплинарному взысканию.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7931A7">
        <w:rPr>
          <w:rFonts w:ascii="Times New Roman" w:hAnsi="Times New Roman" w:cs="Times New Roman"/>
          <w:sz w:val="28"/>
          <w:szCs w:val="28"/>
        </w:rPr>
        <w:t xml:space="preserve"> Центра вправе снять взыскание досрочно по ходатайству непосредственно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7931A7" w:rsidRDefault="007931A7" w:rsidP="007931A7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A3E" w:rsidRDefault="003A4A3E" w:rsidP="007931A7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BA" w:rsidRDefault="005B2DBA" w:rsidP="003A4A3E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A3E" w:rsidRPr="00B41469" w:rsidRDefault="003A4A3E" w:rsidP="00B41469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3" w:name="_Toc35328102"/>
      <w:r w:rsidRPr="00B4146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9. Иные вопросы регулирования трудовых отношений.</w:t>
      </w:r>
      <w:bookmarkEnd w:id="83"/>
    </w:p>
    <w:p w:rsidR="003A4A3E" w:rsidRDefault="003A4A3E" w:rsidP="003A4A3E">
      <w:pPr>
        <w:spacing w:after="0" w:line="240" w:lineRule="auto"/>
        <w:ind w:left="7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A3E" w:rsidRPr="00A83EED" w:rsidRDefault="003A4A3E" w:rsidP="003A4A3E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3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Заработная плата переводится в кредитную организацию, указанную в заявлении работника, на условиях, определенных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платы.</w:t>
      </w:r>
    </w:p>
    <w:p w:rsidR="00163A78" w:rsidRPr="00A83EED" w:rsidRDefault="00163A78" w:rsidP="003A4A3E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Заработная плата выплачивается работнику каждые полмесяца. Первая часть заработной платы выплачивается 22-го числа текущего месяца, вторая - 7-го числа месяца, следующего за расчетным.</w:t>
      </w:r>
    </w:p>
    <w:p w:rsidR="007931A7" w:rsidRPr="00A83EED" w:rsidRDefault="007931A7" w:rsidP="007931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31A7" w:rsidRPr="00A83EED" w:rsidSect="00EB5BF4">
      <w:footerReference w:type="default" r:id="rId2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F1C" w:rsidRDefault="007F1F1C" w:rsidP="001D34EB">
      <w:pPr>
        <w:spacing w:after="0" w:line="240" w:lineRule="auto"/>
      </w:pPr>
      <w:r>
        <w:separator/>
      </w:r>
    </w:p>
  </w:endnote>
  <w:endnote w:type="continuationSeparator" w:id="0">
    <w:p w:rsidR="007F1F1C" w:rsidRDefault="007F1F1C" w:rsidP="001D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25953"/>
      <w:docPartObj>
        <w:docPartGallery w:val="Page Numbers (Bottom of Page)"/>
        <w:docPartUnique/>
      </w:docPartObj>
    </w:sdtPr>
    <w:sdtEndPr/>
    <w:sdtContent>
      <w:p w:rsidR="001D34EB" w:rsidRDefault="001D3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DE4">
          <w:rPr>
            <w:noProof/>
          </w:rPr>
          <w:t>13</w:t>
        </w:r>
        <w:r>
          <w:fldChar w:fldCharType="end"/>
        </w:r>
      </w:p>
    </w:sdtContent>
  </w:sdt>
  <w:p w:rsidR="001D34EB" w:rsidRDefault="001D34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F1C" w:rsidRDefault="007F1F1C" w:rsidP="001D34EB">
      <w:pPr>
        <w:spacing w:after="0" w:line="240" w:lineRule="auto"/>
      </w:pPr>
      <w:r>
        <w:separator/>
      </w:r>
    </w:p>
  </w:footnote>
  <w:footnote w:type="continuationSeparator" w:id="0">
    <w:p w:rsidR="007F1F1C" w:rsidRDefault="007F1F1C" w:rsidP="001D3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B36"/>
    <w:multiLevelType w:val="hybridMultilevel"/>
    <w:tmpl w:val="23C8F1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DC497D"/>
    <w:multiLevelType w:val="hybridMultilevel"/>
    <w:tmpl w:val="0E44B4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9A09AE"/>
    <w:multiLevelType w:val="hybridMultilevel"/>
    <w:tmpl w:val="CDB4EC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BC5A29"/>
    <w:multiLevelType w:val="hybridMultilevel"/>
    <w:tmpl w:val="46D6F29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D73242D"/>
    <w:multiLevelType w:val="hybridMultilevel"/>
    <w:tmpl w:val="1D9C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22CB7"/>
    <w:multiLevelType w:val="hybridMultilevel"/>
    <w:tmpl w:val="486CD06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62B2827"/>
    <w:multiLevelType w:val="hybridMultilevel"/>
    <w:tmpl w:val="44200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E87"/>
    <w:rsid w:val="00010B46"/>
    <w:rsid w:val="00010C54"/>
    <w:rsid w:val="0004150B"/>
    <w:rsid w:val="00045708"/>
    <w:rsid w:val="00084A35"/>
    <w:rsid w:val="000D051A"/>
    <w:rsid w:val="0011206D"/>
    <w:rsid w:val="00125431"/>
    <w:rsid w:val="00155E87"/>
    <w:rsid w:val="00163A78"/>
    <w:rsid w:val="001726D8"/>
    <w:rsid w:val="00172FBA"/>
    <w:rsid w:val="001A63CE"/>
    <w:rsid w:val="001A6A38"/>
    <w:rsid w:val="001B1D18"/>
    <w:rsid w:val="001B4FC0"/>
    <w:rsid w:val="001C7583"/>
    <w:rsid w:val="001D34EB"/>
    <w:rsid w:val="002458CE"/>
    <w:rsid w:val="00253254"/>
    <w:rsid w:val="002A1C63"/>
    <w:rsid w:val="002A398D"/>
    <w:rsid w:val="002E48D5"/>
    <w:rsid w:val="003444A1"/>
    <w:rsid w:val="00355E04"/>
    <w:rsid w:val="00391998"/>
    <w:rsid w:val="003A4A3E"/>
    <w:rsid w:val="003B2148"/>
    <w:rsid w:val="003C6672"/>
    <w:rsid w:val="00400F93"/>
    <w:rsid w:val="00483672"/>
    <w:rsid w:val="004A7894"/>
    <w:rsid w:val="004A7BFC"/>
    <w:rsid w:val="004E2993"/>
    <w:rsid w:val="005021BB"/>
    <w:rsid w:val="005139C2"/>
    <w:rsid w:val="00580D01"/>
    <w:rsid w:val="0059179D"/>
    <w:rsid w:val="005B2DBA"/>
    <w:rsid w:val="005C3CB1"/>
    <w:rsid w:val="005D1632"/>
    <w:rsid w:val="005E3873"/>
    <w:rsid w:val="00612065"/>
    <w:rsid w:val="00613999"/>
    <w:rsid w:val="00651AD6"/>
    <w:rsid w:val="006703E3"/>
    <w:rsid w:val="006C3E66"/>
    <w:rsid w:val="00704326"/>
    <w:rsid w:val="00705269"/>
    <w:rsid w:val="00717E78"/>
    <w:rsid w:val="007931A7"/>
    <w:rsid w:val="007A3909"/>
    <w:rsid w:val="007B59AB"/>
    <w:rsid w:val="007F1F1C"/>
    <w:rsid w:val="0080351D"/>
    <w:rsid w:val="00851303"/>
    <w:rsid w:val="00860488"/>
    <w:rsid w:val="00870240"/>
    <w:rsid w:val="00876347"/>
    <w:rsid w:val="008849C7"/>
    <w:rsid w:val="008C60EE"/>
    <w:rsid w:val="009027D7"/>
    <w:rsid w:val="00942E88"/>
    <w:rsid w:val="00961A44"/>
    <w:rsid w:val="00974E06"/>
    <w:rsid w:val="00975DE4"/>
    <w:rsid w:val="00986AE6"/>
    <w:rsid w:val="00987532"/>
    <w:rsid w:val="009B77F1"/>
    <w:rsid w:val="009F6FA3"/>
    <w:rsid w:val="00A049D4"/>
    <w:rsid w:val="00A223D8"/>
    <w:rsid w:val="00A713A2"/>
    <w:rsid w:val="00A83EED"/>
    <w:rsid w:val="00AA2EAA"/>
    <w:rsid w:val="00AA79C3"/>
    <w:rsid w:val="00AC1212"/>
    <w:rsid w:val="00AC3A16"/>
    <w:rsid w:val="00B03183"/>
    <w:rsid w:val="00B41469"/>
    <w:rsid w:val="00B62869"/>
    <w:rsid w:val="00BC3283"/>
    <w:rsid w:val="00C71FE5"/>
    <w:rsid w:val="00C74A7C"/>
    <w:rsid w:val="00CD2DF0"/>
    <w:rsid w:val="00D10450"/>
    <w:rsid w:val="00D67500"/>
    <w:rsid w:val="00D719B0"/>
    <w:rsid w:val="00D878C5"/>
    <w:rsid w:val="00D94794"/>
    <w:rsid w:val="00DA5790"/>
    <w:rsid w:val="00DF272F"/>
    <w:rsid w:val="00EB5BF4"/>
    <w:rsid w:val="00ED087C"/>
    <w:rsid w:val="00EF0CCA"/>
    <w:rsid w:val="00F071A2"/>
    <w:rsid w:val="00F20A23"/>
    <w:rsid w:val="00F264E8"/>
    <w:rsid w:val="00F7792D"/>
    <w:rsid w:val="00F77E30"/>
    <w:rsid w:val="00FB28C7"/>
    <w:rsid w:val="00F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C73B9"/>
  <w15:docId w15:val="{ED1F0C0C-1F8C-41D2-BC2E-08B725F4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4EB"/>
  </w:style>
  <w:style w:type="paragraph" w:styleId="a5">
    <w:name w:val="footer"/>
    <w:basedOn w:val="a"/>
    <w:link w:val="a6"/>
    <w:uiPriority w:val="99"/>
    <w:unhideWhenUsed/>
    <w:rsid w:val="001D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4EB"/>
  </w:style>
  <w:style w:type="character" w:customStyle="1" w:styleId="10">
    <w:name w:val="Заголовок 1 Знак"/>
    <w:basedOn w:val="a0"/>
    <w:link w:val="1"/>
    <w:uiPriority w:val="9"/>
    <w:rsid w:val="001D3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1D34EB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1D34EB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D34EB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D34EB"/>
    <w:pPr>
      <w:spacing w:after="100"/>
      <w:ind w:left="440"/>
    </w:pPr>
    <w:rPr>
      <w:rFonts w:eastAsiaTheme="minorEastAsia" w:cs="Times New Roman"/>
      <w:lang w:eastAsia="ru-RU"/>
    </w:rPr>
  </w:style>
  <w:style w:type="paragraph" w:styleId="a8">
    <w:name w:val="No Spacing"/>
    <w:link w:val="a9"/>
    <w:uiPriority w:val="1"/>
    <w:qFormat/>
    <w:rsid w:val="00EB5BF4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B5BF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C63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59179D"/>
  </w:style>
  <w:style w:type="character" w:styleId="ac">
    <w:name w:val="Hyperlink"/>
    <w:basedOn w:val="a0"/>
    <w:uiPriority w:val="99"/>
    <w:unhideWhenUsed/>
    <w:rsid w:val="005917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9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5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6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9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3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02/ee21454c70780cc41c3bd10dee8972cfde745985/" TargetMode="External"/><Relationship Id="rId13" Type="http://schemas.openxmlformats.org/officeDocument/2006/relationships/hyperlink" Target="http://www.consultant.ru/document/cons_doc_LAW_340339/3e188bbe5253eec785f6842836e55110786ef73e/" TargetMode="External"/><Relationship Id="rId18" Type="http://schemas.openxmlformats.org/officeDocument/2006/relationships/hyperlink" Target="http://www.consultant.ru/document/cons_doc_LAW_340339/6a7ba42d8fda3a1ba186a9eb5c806921998ae7d1/" TargetMode="External"/><Relationship Id="rId26" Type="http://schemas.openxmlformats.org/officeDocument/2006/relationships/hyperlink" Target="consultantplus://offline/ref=142921981D61F263DBF8F18496820C557CF6F77B2D9EDA93142BCB85BBE3140799C3AFCED2F442C0637073D5EE34E2DD9A98C8FC30C29072AAZ4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40339/c99e475a42b948739c2fe6ee9c568bef7c35831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0339/3cada1c48e0ead0990c871576b4bc7dc1ff19ab1/" TargetMode="External"/><Relationship Id="rId17" Type="http://schemas.openxmlformats.org/officeDocument/2006/relationships/hyperlink" Target="http://www.consultant.ru/document/cons_doc_LAW_340339/b0bc8a27e8a04c890f2f9c995f4c966a8894470e/" TargetMode="External"/><Relationship Id="rId25" Type="http://schemas.openxmlformats.org/officeDocument/2006/relationships/hyperlink" Target="consultantplus://offline/ref=142921981D61F263DBF8F18496820C557CF6F77B2D9EDA93142BCB85BBE3140799C3AFCED2F442C1607073D5EE34E2DD9A98C8FC30C29072AAZ4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0339/274f022222909efcef192f7615b143e34309164f/" TargetMode="External"/><Relationship Id="rId20" Type="http://schemas.openxmlformats.org/officeDocument/2006/relationships/hyperlink" Target="http://www.consultant.ru/document/cons_doc_LAW_340339/ede188a86ee930ba7b9e1163bc567d7897a4392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39/2315ae0ae1def4974210e079fff7f446e754504d/" TargetMode="External"/><Relationship Id="rId24" Type="http://schemas.openxmlformats.org/officeDocument/2006/relationships/hyperlink" Target="http://www.consultant.ru/document/cons_doc_LAW_341927/b38f68636a6fea32ed01c714b351d5926d31b68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0339/b0bc8a27e8a04c890f2f9c995f4c966a8894470e/" TargetMode="External"/><Relationship Id="rId23" Type="http://schemas.openxmlformats.org/officeDocument/2006/relationships/hyperlink" Target="http://www.consultant.ru/document/cons_doc_LAW_341927/b38f68636a6fea32ed01c714b351d5926d31b68b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onsultant.ru/document/cons_doc_LAW_344270/" TargetMode="External"/><Relationship Id="rId19" Type="http://schemas.openxmlformats.org/officeDocument/2006/relationships/hyperlink" Target="http://www.consultant.ru/document/cons_doc_LAW_340339/3cada1c48e0ead0990c871576b4bc7dc1ff19ab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9244/" TargetMode="External"/><Relationship Id="rId14" Type="http://schemas.openxmlformats.org/officeDocument/2006/relationships/hyperlink" Target="http://www.consultant.ru/document/cons_doc_LAW_47274/c3075873a2e755a3c3ee5e4fe953a0828380ab39/" TargetMode="External"/><Relationship Id="rId22" Type="http://schemas.openxmlformats.org/officeDocument/2006/relationships/hyperlink" Target="http://www.consultant.ru/document/cons_doc_LAW_341927/402810b1bb7b017100eca8380896285286db0bde/" TargetMode="External"/><Relationship Id="rId27" Type="http://schemas.openxmlformats.org/officeDocument/2006/relationships/hyperlink" Target="consultantplus://offline/ref=142921981D61F263DBF8F18496820C557CF6F77B2D9EDA93142BCB85BBE314078BC3F7C2D3F75DC964652584ABA6Z8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9FE5-1E4B-42DE-ADC0-ADF4EC21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19</Pages>
  <Words>5434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2020-07-02T13:13:00Z</cp:lastPrinted>
  <dcterms:created xsi:type="dcterms:W3CDTF">2019-01-17T07:37:00Z</dcterms:created>
  <dcterms:modified xsi:type="dcterms:W3CDTF">2020-08-04T11:06:00Z</dcterms:modified>
</cp:coreProperties>
</file>